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146" w:rsidRPr="004A3FD8" w:rsidRDefault="00563146" w:rsidP="004A3FD8">
      <w:pPr>
        <w:spacing w:line="240" w:lineRule="auto"/>
        <w:ind w:firstLine="720"/>
        <w:jc w:val="center"/>
        <w:rPr>
          <w:rFonts w:ascii="Times New Roman" w:hAnsi="Times New Roman"/>
          <w:b/>
          <w:sz w:val="28"/>
          <w:szCs w:val="28"/>
        </w:rPr>
      </w:pPr>
      <w:r w:rsidRPr="004A3FD8">
        <w:rPr>
          <w:rFonts w:ascii="Times New Roman" w:hAnsi="Times New Roman"/>
          <w:b/>
          <w:sz w:val="28"/>
          <w:szCs w:val="28"/>
        </w:rPr>
        <w:t>Критериальное оценивание на уроках математики</w:t>
      </w:r>
    </w:p>
    <w:p w:rsidR="00563146" w:rsidRPr="004A3FD8" w:rsidRDefault="00563146" w:rsidP="004A3FD8">
      <w:pPr>
        <w:spacing w:line="240" w:lineRule="auto"/>
        <w:ind w:firstLine="720"/>
        <w:jc w:val="both"/>
        <w:rPr>
          <w:rFonts w:ascii="Times New Roman" w:hAnsi="Times New Roman"/>
          <w:sz w:val="28"/>
          <w:szCs w:val="28"/>
        </w:rPr>
      </w:pPr>
      <w:r w:rsidRPr="004A3FD8">
        <w:rPr>
          <w:rFonts w:ascii="Times New Roman" w:hAnsi="Times New Roman"/>
          <w:sz w:val="28"/>
          <w:szCs w:val="28"/>
        </w:rPr>
        <w:t>Современная система образования предполагает именно критериальное оценивание. Школе предлагается выстраивать специальную форму контроля, в рамках которой все ученики будут включены в такую деятельность, смогут получать навыки самооценки, работы в творческих группах. В 2012 году мы принимали участие в краевом проекте. Была создана рабочая группа. В школе была разработана программа апробации модуля оценивания метапредметных результатов по теме «Формирование умения оценивать правильность выполнения учебной задачи». Цель апробации:</w:t>
      </w:r>
      <w:r w:rsidRPr="004A3FD8">
        <w:rPr>
          <w:rFonts w:ascii="Times New Roman" w:hAnsi="Times New Roman"/>
          <w:b/>
          <w:sz w:val="28"/>
          <w:szCs w:val="28"/>
        </w:rPr>
        <w:t xml:space="preserve"> </w:t>
      </w:r>
      <w:r w:rsidRPr="004A3FD8">
        <w:rPr>
          <w:rFonts w:ascii="Times New Roman" w:hAnsi="Times New Roman"/>
          <w:sz w:val="28"/>
          <w:szCs w:val="28"/>
        </w:rPr>
        <w:t>сформировать умения оценивать правильность выполнения учебной задачи у детей среднего возраста (5 класс). Для достижения этой цели  необходимо решить  ряд основных  педагогических задач. Важно создать педагогические условия, при которых обучающиеся имели бы возможность индивидуализировать «инструментарий» учебной деятельности (действия контроля и оценки, способности к содержательной  рефлексии, планированию и анализу) в разных учебных ситуациях. Прежде всего, мы решили, что ученик должен понимать, какую учебную задачу перед ним ставят учителя. Для начала в 5 классе мы выбрали несколько учебных задач: устанавливать соответствие, вставлять пропущенные слова, закончить предложение, оформить таблицу. Примеры взяты из рабочей тетради по математике для 5 класса автора Т.М. Ериной. Например:</w:t>
      </w:r>
    </w:p>
    <w:p w:rsidR="00563146" w:rsidRPr="004A3FD8" w:rsidRDefault="00563146" w:rsidP="004A3FD8">
      <w:pPr>
        <w:pStyle w:val="NormalWeb"/>
        <w:ind w:firstLine="720"/>
        <w:jc w:val="both"/>
        <w:rPr>
          <w:sz w:val="28"/>
          <w:szCs w:val="28"/>
        </w:rPr>
      </w:pPr>
      <w:r w:rsidRPr="00D33DE0">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1.75pt;height:132.75pt;visibility:visible">
            <v:imagedata r:id="rId4" o:title="" cropbottom="48757f" cropleft="2253f" cropright="2710f"/>
          </v:shape>
        </w:pict>
      </w:r>
    </w:p>
    <w:p w:rsidR="00563146" w:rsidRPr="004A3FD8" w:rsidRDefault="00563146" w:rsidP="004A3FD8">
      <w:pPr>
        <w:pStyle w:val="NormalWeb"/>
        <w:ind w:firstLine="720"/>
        <w:jc w:val="both"/>
        <w:rPr>
          <w:sz w:val="28"/>
          <w:szCs w:val="28"/>
        </w:rPr>
      </w:pPr>
      <w:r w:rsidRPr="00D33DE0">
        <w:rPr>
          <w:noProof/>
          <w:sz w:val="28"/>
          <w:szCs w:val="28"/>
        </w:rPr>
        <w:pict>
          <v:shape id="Рисунок 2" o:spid="_x0000_i1026" type="#_x0000_t75" style="width:345.75pt;height:159pt;visibility:visible">
            <v:imagedata r:id="rId5" o:title="" croptop="15747f" cropbottom="28479f" cropleft="4596f"/>
          </v:shape>
        </w:pict>
      </w:r>
    </w:p>
    <w:p w:rsidR="00563146" w:rsidRPr="004A3FD8" w:rsidRDefault="00563146" w:rsidP="004A3FD8">
      <w:pPr>
        <w:pStyle w:val="NormalWeb"/>
        <w:ind w:firstLine="720"/>
        <w:jc w:val="both"/>
        <w:rPr>
          <w:sz w:val="28"/>
          <w:szCs w:val="28"/>
        </w:rPr>
      </w:pPr>
      <w:r w:rsidRPr="00D33DE0">
        <w:rPr>
          <w:noProof/>
          <w:sz w:val="28"/>
          <w:szCs w:val="28"/>
        </w:rPr>
        <w:pict>
          <v:shape id="Рисунок 3" o:spid="_x0000_i1027" type="#_x0000_t75" style="width:333pt;height:140.25pt;visibility:visible">
            <v:imagedata r:id="rId6" o:title="" croptop="8074f" cropbottom="39896f" cropleft="3376f" cropright="2807f"/>
          </v:shape>
        </w:pict>
      </w:r>
    </w:p>
    <w:p w:rsidR="00563146" w:rsidRPr="004A3FD8" w:rsidRDefault="00563146" w:rsidP="004A3FD8">
      <w:pPr>
        <w:pStyle w:val="NormalWeb"/>
        <w:ind w:firstLine="720"/>
        <w:jc w:val="both"/>
        <w:rPr>
          <w:sz w:val="28"/>
          <w:szCs w:val="28"/>
        </w:rPr>
      </w:pPr>
      <w:r w:rsidRPr="004A3FD8">
        <w:rPr>
          <w:sz w:val="28"/>
          <w:szCs w:val="28"/>
        </w:rPr>
        <w:t>Когда учебные задачи определены, необходимо разработать процедуру оцени</w:t>
      </w:r>
      <w:r>
        <w:rPr>
          <w:sz w:val="28"/>
          <w:szCs w:val="28"/>
        </w:rPr>
        <w:t>вания и диагностические листы. Обу</w:t>
      </w:r>
      <w:r w:rsidRPr="004A3FD8">
        <w:rPr>
          <w:sz w:val="28"/>
          <w:szCs w:val="28"/>
        </w:rPr>
        <w:t>ча</w:t>
      </w:r>
      <w:r>
        <w:rPr>
          <w:sz w:val="28"/>
          <w:szCs w:val="28"/>
        </w:rPr>
        <w:t>ю</w:t>
      </w:r>
      <w:r w:rsidRPr="004A3FD8">
        <w:rPr>
          <w:sz w:val="28"/>
          <w:szCs w:val="28"/>
        </w:rPr>
        <w:t xml:space="preserve">щиеся должны научиться грамотно, адекватно заполнять диагностический лист, проводить самооценку своих действий на основе заданных критериев (параметров), формулировку объективного общего вывода о правильности / неправильности выполнения заданий на основании частных критериев. Процедура оценивания представлена в таблице.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52"/>
        <w:gridCol w:w="937"/>
        <w:gridCol w:w="2252"/>
        <w:gridCol w:w="2161"/>
        <w:gridCol w:w="2252"/>
      </w:tblGrid>
      <w:tr w:rsidR="00563146" w:rsidRPr="004A3FD8" w:rsidTr="00B00FB0">
        <w:tc>
          <w:tcPr>
            <w:tcW w:w="2049" w:type="dxa"/>
          </w:tcPr>
          <w:p w:rsidR="00563146" w:rsidRPr="004A3FD8" w:rsidRDefault="00563146" w:rsidP="00546F4E">
            <w:pPr>
              <w:pStyle w:val="NormalWeb"/>
              <w:rPr>
                <w:sz w:val="28"/>
                <w:szCs w:val="28"/>
              </w:rPr>
            </w:pPr>
            <w:r w:rsidRPr="004A3FD8">
              <w:rPr>
                <w:sz w:val="28"/>
                <w:szCs w:val="28"/>
              </w:rPr>
              <w:t>Этапы работы</w:t>
            </w:r>
          </w:p>
        </w:tc>
        <w:tc>
          <w:tcPr>
            <w:tcW w:w="1456" w:type="dxa"/>
          </w:tcPr>
          <w:p w:rsidR="00563146" w:rsidRPr="004A3FD8" w:rsidRDefault="00563146" w:rsidP="00546F4E">
            <w:pPr>
              <w:pStyle w:val="NormalWeb"/>
              <w:rPr>
                <w:sz w:val="28"/>
                <w:szCs w:val="28"/>
              </w:rPr>
            </w:pPr>
            <w:r w:rsidRPr="004A3FD8">
              <w:rPr>
                <w:sz w:val="28"/>
                <w:szCs w:val="28"/>
              </w:rPr>
              <w:t>Время</w:t>
            </w:r>
          </w:p>
        </w:tc>
        <w:tc>
          <w:tcPr>
            <w:tcW w:w="2049" w:type="dxa"/>
          </w:tcPr>
          <w:p w:rsidR="00563146" w:rsidRPr="004A3FD8" w:rsidRDefault="00563146" w:rsidP="00546F4E">
            <w:pPr>
              <w:pStyle w:val="NormalWeb"/>
              <w:rPr>
                <w:sz w:val="28"/>
                <w:szCs w:val="28"/>
              </w:rPr>
            </w:pPr>
            <w:r w:rsidRPr="004A3FD8">
              <w:rPr>
                <w:sz w:val="28"/>
                <w:szCs w:val="28"/>
              </w:rPr>
              <w:t>Деятельность учителя</w:t>
            </w:r>
          </w:p>
        </w:tc>
        <w:tc>
          <w:tcPr>
            <w:tcW w:w="1968" w:type="dxa"/>
          </w:tcPr>
          <w:p w:rsidR="00563146" w:rsidRPr="004A3FD8" w:rsidRDefault="00563146" w:rsidP="00546F4E">
            <w:pPr>
              <w:pStyle w:val="NormalWeb"/>
              <w:rPr>
                <w:sz w:val="28"/>
                <w:szCs w:val="28"/>
              </w:rPr>
            </w:pPr>
            <w:r w:rsidRPr="004A3FD8">
              <w:rPr>
                <w:sz w:val="28"/>
                <w:szCs w:val="28"/>
              </w:rPr>
              <w:t>Деятельность ученика</w:t>
            </w:r>
          </w:p>
        </w:tc>
        <w:tc>
          <w:tcPr>
            <w:tcW w:w="2049" w:type="dxa"/>
          </w:tcPr>
          <w:p w:rsidR="00563146" w:rsidRPr="004A3FD8" w:rsidRDefault="00563146" w:rsidP="00546F4E">
            <w:pPr>
              <w:pStyle w:val="NormalWeb"/>
              <w:rPr>
                <w:sz w:val="28"/>
                <w:szCs w:val="28"/>
              </w:rPr>
            </w:pPr>
            <w:r w:rsidRPr="004A3FD8">
              <w:rPr>
                <w:sz w:val="28"/>
                <w:szCs w:val="28"/>
              </w:rPr>
              <w:t>Результат</w:t>
            </w:r>
          </w:p>
        </w:tc>
      </w:tr>
      <w:tr w:rsidR="00563146" w:rsidRPr="004A3FD8" w:rsidTr="00B00FB0">
        <w:tc>
          <w:tcPr>
            <w:tcW w:w="2049" w:type="dxa"/>
          </w:tcPr>
          <w:p w:rsidR="00563146" w:rsidRPr="004A3FD8" w:rsidRDefault="00563146" w:rsidP="00546F4E">
            <w:pPr>
              <w:pStyle w:val="NormalWeb"/>
              <w:rPr>
                <w:sz w:val="28"/>
                <w:szCs w:val="28"/>
              </w:rPr>
            </w:pPr>
            <w:r w:rsidRPr="004A3FD8">
              <w:rPr>
                <w:sz w:val="28"/>
                <w:szCs w:val="28"/>
              </w:rPr>
              <w:t>Решение учебной задачи</w:t>
            </w:r>
          </w:p>
          <w:p w:rsidR="00563146" w:rsidRPr="004A3FD8" w:rsidRDefault="00563146" w:rsidP="00546F4E">
            <w:pPr>
              <w:pStyle w:val="NormalWeb"/>
              <w:rPr>
                <w:sz w:val="28"/>
                <w:szCs w:val="28"/>
              </w:rPr>
            </w:pPr>
          </w:p>
        </w:tc>
        <w:tc>
          <w:tcPr>
            <w:tcW w:w="1456" w:type="dxa"/>
          </w:tcPr>
          <w:p w:rsidR="00563146" w:rsidRPr="004A3FD8" w:rsidRDefault="00563146" w:rsidP="00546F4E">
            <w:pPr>
              <w:pStyle w:val="NormalWeb"/>
              <w:rPr>
                <w:sz w:val="28"/>
                <w:szCs w:val="28"/>
              </w:rPr>
            </w:pPr>
            <w:r w:rsidRPr="004A3FD8">
              <w:rPr>
                <w:sz w:val="28"/>
                <w:szCs w:val="28"/>
              </w:rPr>
              <w:t>20 мин</w:t>
            </w:r>
          </w:p>
        </w:tc>
        <w:tc>
          <w:tcPr>
            <w:tcW w:w="2049" w:type="dxa"/>
          </w:tcPr>
          <w:p w:rsidR="00563146" w:rsidRPr="004A3FD8" w:rsidRDefault="00563146" w:rsidP="00546F4E">
            <w:pPr>
              <w:pStyle w:val="NormalWeb"/>
              <w:rPr>
                <w:sz w:val="28"/>
                <w:szCs w:val="28"/>
              </w:rPr>
            </w:pPr>
            <w:r w:rsidRPr="004A3FD8">
              <w:rPr>
                <w:sz w:val="28"/>
                <w:szCs w:val="28"/>
              </w:rPr>
              <w:t>Соблюдение дисциплины</w:t>
            </w:r>
          </w:p>
        </w:tc>
        <w:tc>
          <w:tcPr>
            <w:tcW w:w="1968" w:type="dxa"/>
          </w:tcPr>
          <w:p w:rsidR="00563146" w:rsidRPr="004A3FD8" w:rsidRDefault="00563146" w:rsidP="00546F4E">
            <w:pPr>
              <w:pStyle w:val="NormalWeb"/>
              <w:rPr>
                <w:sz w:val="28"/>
                <w:szCs w:val="28"/>
              </w:rPr>
            </w:pPr>
            <w:r w:rsidRPr="004A3FD8">
              <w:rPr>
                <w:sz w:val="28"/>
                <w:szCs w:val="28"/>
              </w:rPr>
              <w:t>Выполнение учебной задачи</w:t>
            </w:r>
          </w:p>
        </w:tc>
        <w:tc>
          <w:tcPr>
            <w:tcW w:w="2049" w:type="dxa"/>
          </w:tcPr>
          <w:p w:rsidR="00563146" w:rsidRPr="004A3FD8" w:rsidRDefault="00563146" w:rsidP="00546F4E">
            <w:pPr>
              <w:pStyle w:val="NormalWeb"/>
              <w:rPr>
                <w:sz w:val="28"/>
                <w:szCs w:val="28"/>
              </w:rPr>
            </w:pPr>
            <w:r w:rsidRPr="004A3FD8">
              <w:rPr>
                <w:sz w:val="28"/>
                <w:szCs w:val="28"/>
              </w:rPr>
              <w:t xml:space="preserve">Лист с готовыми ответами учащихся </w:t>
            </w:r>
          </w:p>
        </w:tc>
      </w:tr>
      <w:tr w:rsidR="00563146" w:rsidRPr="004A3FD8" w:rsidTr="00B00FB0">
        <w:tc>
          <w:tcPr>
            <w:tcW w:w="2049" w:type="dxa"/>
          </w:tcPr>
          <w:p w:rsidR="00563146" w:rsidRPr="004A3FD8" w:rsidRDefault="00563146" w:rsidP="00546F4E">
            <w:pPr>
              <w:pStyle w:val="NormalWeb"/>
              <w:rPr>
                <w:sz w:val="28"/>
                <w:szCs w:val="28"/>
              </w:rPr>
            </w:pPr>
            <w:r w:rsidRPr="004A3FD8">
              <w:rPr>
                <w:sz w:val="28"/>
                <w:szCs w:val="28"/>
              </w:rPr>
              <w:t>Инструктаж</w:t>
            </w:r>
          </w:p>
        </w:tc>
        <w:tc>
          <w:tcPr>
            <w:tcW w:w="1456" w:type="dxa"/>
          </w:tcPr>
          <w:p w:rsidR="00563146" w:rsidRPr="004A3FD8" w:rsidRDefault="00563146" w:rsidP="00546F4E">
            <w:pPr>
              <w:pStyle w:val="NormalWeb"/>
              <w:rPr>
                <w:sz w:val="28"/>
                <w:szCs w:val="28"/>
              </w:rPr>
            </w:pPr>
            <w:r w:rsidRPr="004A3FD8">
              <w:rPr>
                <w:sz w:val="28"/>
                <w:szCs w:val="28"/>
              </w:rPr>
              <w:t>2 мин</w:t>
            </w:r>
          </w:p>
        </w:tc>
        <w:tc>
          <w:tcPr>
            <w:tcW w:w="2049" w:type="dxa"/>
          </w:tcPr>
          <w:p w:rsidR="00563146" w:rsidRPr="004A3FD8" w:rsidRDefault="00563146" w:rsidP="00546F4E">
            <w:pPr>
              <w:pStyle w:val="NormalWeb"/>
              <w:rPr>
                <w:sz w:val="28"/>
                <w:szCs w:val="28"/>
              </w:rPr>
            </w:pPr>
            <w:r w:rsidRPr="004A3FD8">
              <w:rPr>
                <w:sz w:val="28"/>
                <w:szCs w:val="28"/>
              </w:rPr>
              <w:t>Объяснение правил заполнения диагностического листа</w:t>
            </w:r>
          </w:p>
        </w:tc>
        <w:tc>
          <w:tcPr>
            <w:tcW w:w="1968" w:type="dxa"/>
          </w:tcPr>
          <w:p w:rsidR="00563146" w:rsidRPr="004A3FD8" w:rsidRDefault="00563146" w:rsidP="00546F4E">
            <w:pPr>
              <w:pStyle w:val="NormalWeb"/>
              <w:rPr>
                <w:sz w:val="28"/>
                <w:szCs w:val="28"/>
              </w:rPr>
            </w:pPr>
            <w:r w:rsidRPr="004A3FD8">
              <w:rPr>
                <w:sz w:val="28"/>
                <w:szCs w:val="28"/>
              </w:rPr>
              <w:t>Внимательно слушает</w:t>
            </w:r>
          </w:p>
        </w:tc>
        <w:tc>
          <w:tcPr>
            <w:tcW w:w="2049" w:type="dxa"/>
          </w:tcPr>
          <w:p w:rsidR="00563146" w:rsidRPr="004A3FD8" w:rsidRDefault="00563146" w:rsidP="00546F4E">
            <w:pPr>
              <w:pStyle w:val="NormalWeb"/>
              <w:rPr>
                <w:sz w:val="28"/>
                <w:szCs w:val="28"/>
              </w:rPr>
            </w:pPr>
            <w:r w:rsidRPr="004A3FD8">
              <w:rPr>
                <w:sz w:val="28"/>
                <w:szCs w:val="28"/>
              </w:rPr>
              <w:t xml:space="preserve">Соблюдение требований учителя </w:t>
            </w:r>
          </w:p>
          <w:p w:rsidR="00563146" w:rsidRPr="004A3FD8" w:rsidRDefault="00563146" w:rsidP="00546F4E">
            <w:pPr>
              <w:pStyle w:val="NormalWeb"/>
              <w:rPr>
                <w:sz w:val="28"/>
                <w:szCs w:val="28"/>
              </w:rPr>
            </w:pPr>
          </w:p>
        </w:tc>
      </w:tr>
      <w:tr w:rsidR="00563146" w:rsidRPr="004A3FD8" w:rsidTr="00B00FB0">
        <w:tc>
          <w:tcPr>
            <w:tcW w:w="2049" w:type="dxa"/>
          </w:tcPr>
          <w:p w:rsidR="00563146" w:rsidRPr="004A3FD8" w:rsidRDefault="00563146" w:rsidP="00546F4E">
            <w:pPr>
              <w:pStyle w:val="NormalWeb"/>
              <w:rPr>
                <w:sz w:val="28"/>
                <w:szCs w:val="28"/>
              </w:rPr>
            </w:pPr>
            <w:r w:rsidRPr="004A3FD8">
              <w:rPr>
                <w:sz w:val="28"/>
                <w:szCs w:val="28"/>
              </w:rPr>
              <w:t>Проверка выполнения учебной задачи учителем</w:t>
            </w:r>
          </w:p>
        </w:tc>
        <w:tc>
          <w:tcPr>
            <w:tcW w:w="1456" w:type="dxa"/>
          </w:tcPr>
          <w:p w:rsidR="00563146" w:rsidRPr="004A3FD8" w:rsidRDefault="00563146" w:rsidP="00546F4E">
            <w:pPr>
              <w:pStyle w:val="NormalWeb"/>
              <w:rPr>
                <w:sz w:val="28"/>
                <w:szCs w:val="28"/>
              </w:rPr>
            </w:pPr>
            <w:r w:rsidRPr="004A3FD8">
              <w:rPr>
                <w:sz w:val="28"/>
                <w:szCs w:val="28"/>
              </w:rPr>
              <w:t>3 мин</w:t>
            </w:r>
          </w:p>
        </w:tc>
        <w:tc>
          <w:tcPr>
            <w:tcW w:w="2049" w:type="dxa"/>
          </w:tcPr>
          <w:p w:rsidR="00563146" w:rsidRPr="004A3FD8" w:rsidRDefault="00563146" w:rsidP="00546F4E">
            <w:pPr>
              <w:pStyle w:val="NormalWeb"/>
              <w:rPr>
                <w:sz w:val="28"/>
                <w:szCs w:val="28"/>
              </w:rPr>
            </w:pPr>
            <w:r w:rsidRPr="004A3FD8">
              <w:rPr>
                <w:sz w:val="28"/>
                <w:szCs w:val="28"/>
              </w:rPr>
              <w:t>Фиксирует выполнение и дает эталон и диагностический лист</w:t>
            </w:r>
          </w:p>
        </w:tc>
        <w:tc>
          <w:tcPr>
            <w:tcW w:w="1968" w:type="dxa"/>
          </w:tcPr>
          <w:p w:rsidR="00563146" w:rsidRPr="004A3FD8" w:rsidRDefault="00563146" w:rsidP="00546F4E">
            <w:pPr>
              <w:pStyle w:val="NormalWeb"/>
              <w:rPr>
                <w:sz w:val="28"/>
                <w:szCs w:val="28"/>
              </w:rPr>
            </w:pPr>
            <w:r w:rsidRPr="004A3FD8">
              <w:rPr>
                <w:sz w:val="28"/>
                <w:szCs w:val="28"/>
              </w:rPr>
              <w:t>Берет эталон и диагностический лист</w:t>
            </w:r>
          </w:p>
        </w:tc>
        <w:tc>
          <w:tcPr>
            <w:tcW w:w="2049" w:type="dxa"/>
          </w:tcPr>
          <w:p w:rsidR="00563146" w:rsidRPr="004A3FD8" w:rsidRDefault="00563146" w:rsidP="00546F4E">
            <w:pPr>
              <w:pStyle w:val="NormalWeb"/>
              <w:rPr>
                <w:sz w:val="28"/>
                <w:szCs w:val="28"/>
              </w:rPr>
            </w:pPr>
            <w:r w:rsidRPr="004A3FD8">
              <w:rPr>
                <w:sz w:val="28"/>
                <w:szCs w:val="28"/>
              </w:rPr>
              <w:t xml:space="preserve">Наличие у каждого ученика эталона и диагностического листа </w:t>
            </w:r>
          </w:p>
        </w:tc>
      </w:tr>
      <w:tr w:rsidR="00563146" w:rsidRPr="004A3FD8" w:rsidTr="00B00FB0">
        <w:tc>
          <w:tcPr>
            <w:tcW w:w="2049" w:type="dxa"/>
          </w:tcPr>
          <w:p w:rsidR="00563146" w:rsidRPr="004A3FD8" w:rsidRDefault="00563146" w:rsidP="00546F4E">
            <w:pPr>
              <w:pStyle w:val="NormalWeb"/>
              <w:rPr>
                <w:sz w:val="28"/>
                <w:szCs w:val="28"/>
              </w:rPr>
            </w:pPr>
            <w:r w:rsidRPr="004A3FD8">
              <w:rPr>
                <w:sz w:val="28"/>
                <w:szCs w:val="28"/>
              </w:rPr>
              <w:t>Заполнение диагностического листа</w:t>
            </w:r>
          </w:p>
        </w:tc>
        <w:tc>
          <w:tcPr>
            <w:tcW w:w="1456" w:type="dxa"/>
          </w:tcPr>
          <w:p w:rsidR="00563146" w:rsidRPr="004A3FD8" w:rsidRDefault="00563146" w:rsidP="00546F4E">
            <w:pPr>
              <w:pStyle w:val="NormalWeb"/>
              <w:rPr>
                <w:sz w:val="28"/>
                <w:szCs w:val="28"/>
              </w:rPr>
            </w:pPr>
            <w:r w:rsidRPr="004A3FD8">
              <w:rPr>
                <w:sz w:val="28"/>
                <w:szCs w:val="28"/>
              </w:rPr>
              <w:t>15 мин</w:t>
            </w:r>
          </w:p>
        </w:tc>
        <w:tc>
          <w:tcPr>
            <w:tcW w:w="2049" w:type="dxa"/>
          </w:tcPr>
          <w:p w:rsidR="00563146" w:rsidRPr="004A3FD8" w:rsidRDefault="00563146" w:rsidP="00546F4E">
            <w:pPr>
              <w:pStyle w:val="NormalWeb"/>
              <w:rPr>
                <w:sz w:val="28"/>
                <w:szCs w:val="28"/>
              </w:rPr>
            </w:pPr>
            <w:r w:rsidRPr="004A3FD8">
              <w:rPr>
                <w:sz w:val="28"/>
                <w:szCs w:val="28"/>
              </w:rPr>
              <w:t>Наблюдение за учащимися с целью недопущения правок своих ответов</w:t>
            </w:r>
          </w:p>
        </w:tc>
        <w:tc>
          <w:tcPr>
            <w:tcW w:w="1968" w:type="dxa"/>
          </w:tcPr>
          <w:p w:rsidR="00563146" w:rsidRPr="004A3FD8" w:rsidRDefault="00563146" w:rsidP="00546F4E">
            <w:pPr>
              <w:pStyle w:val="NormalWeb"/>
              <w:rPr>
                <w:sz w:val="28"/>
                <w:szCs w:val="28"/>
              </w:rPr>
            </w:pPr>
            <w:r w:rsidRPr="004A3FD8">
              <w:rPr>
                <w:sz w:val="28"/>
                <w:szCs w:val="28"/>
              </w:rPr>
              <w:t>Оценивает свою деятельность по критериям</w:t>
            </w:r>
          </w:p>
        </w:tc>
        <w:tc>
          <w:tcPr>
            <w:tcW w:w="2049" w:type="dxa"/>
          </w:tcPr>
          <w:p w:rsidR="00563146" w:rsidRPr="004A3FD8" w:rsidRDefault="00563146" w:rsidP="00546F4E">
            <w:pPr>
              <w:pStyle w:val="NormalWeb"/>
              <w:rPr>
                <w:sz w:val="28"/>
                <w:szCs w:val="28"/>
              </w:rPr>
            </w:pPr>
            <w:r w:rsidRPr="004A3FD8">
              <w:rPr>
                <w:sz w:val="28"/>
                <w:szCs w:val="28"/>
              </w:rPr>
              <w:t xml:space="preserve">Заполненные диагностические листы </w:t>
            </w:r>
          </w:p>
          <w:p w:rsidR="00563146" w:rsidRPr="004A3FD8" w:rsidRDefault="00563146" w:rsidP="00546F4E">
            <w:pPr>
              <w:pStyle w:val="NormalWeb"/>
              <w:rPr>
                <w:sz w:val="28"/>
                <w:szCs w:val="28"/>
              </w:rPr>
            </w:pPr>
          </w:p>
        </w:tc>
      </w:tr>
      <w:tr w:rsidR="00563146" w:rsidRPr="004A3FD8" w:rsidTr="00B00FB0">
        <w:tc>
          <w:tcPr>
            <w:tcW w:w="2049" w:type="dxa"/>
          </w:tcPr>
          <w:p w:rsidR="00563146" w:rsidRPr="004A3FD8" w:rsidRDefault="00563146" w:rsidP="00546F4E">
            <w:pPr>
              <w:pStyle w:val="NormalWeb"/>
              <w:rPr>
                <w:sz w:val="28"/>
                <w:szCs w:val="28"/>
              </w:rPr>
            </w:pPr>
            <w:r w:rsidRPr="004A3FD8">
              <w:rPr>
                <w:sz w:val="28"/>
                <w:szCs w:val="28"/>
              </w:rPr>
              <w:t>Рефлексия</w:t>
            </w:r>
          </w:p>
          <w:p w:rsidR="00563146" w:rsidRPr="004A3FD8" w:rsidRDefault="00563146" w:rsidP="00546F4E">
            <w:pPr>
              <w:pStyle w:val="NormalWeb"/>
              <w:rPr>
                <w:sz w:val="28"/>
                <w:szCs w:val="28"/>
              </w:rPr>
            </w:pPr>
          </w:p>
        </w:tc>
        <w:tc>
          <w:tcPr>
            <w:tcW w:w="1456" w:type="dxa"/>
          </w:tcPr>
          <w:p w:rsidR="00563146" w:rsidRPr="004A3FD8" w:rsidRDefault="00563146" w:rsidP="00546F4E">
            <w:pPr>
              <w:pStyle w:val="NormalWeb"/>
              <w:rPr>
                <w:sz w:val="28"/>
                <w:szCs w:val="28"/>
              </w:rPr>
            </w:pPr>
            <w:r w:rsidRPr="004A3FD8">
              <w:rPr>
                <w:sz w:val="28"/>
                <w:szCs w:val="28"/>
              </w:rPr>
              <w:t>5 мин</w:t>
            </w:r>
          </w:p>
        </w:tc>
        <w:tc>
          <w:tcPr>
            <w:tcW w:w="2049" w:type="dxa"/>
          </w:tcPr>
          <w:p w:rsidR="00563146" w:rsidRPr="004A3FD8" w:rsidRDefault="00563146" w:rsidP="00546F4E">
            <w:pPr>
              <w:pStyle w:val="NormalWeb"/>
              <w:rPr>
                <w:sz w:val="28"/>
                <w:szCs w:val="28"/>
              </w:rPr>
            </w:pPr>
            <w:r w:rsidRPr="004A3FD8">
              <w:rPr>
                <w:sz w:val="28"/>
                <w:szCs w:val="28"/>
              </w:rPr>
              <w:t>Слушает мнения учащихся о процедуре оценивания</w:t>
            </w:r>
          </w:p>
        </w:tc>
        <w:tc>
          <w:tcPr>
            <w:tcW w:w="1968" w:type="dxa"/>
          </w:tcPr>
          <w:p w:rsidR="00563146" w:rsidRPr="004A3FD8" w:rsidRDefault="00563146" w:rsidP="00546F4E">
            <w:pPr>
              <w:pStyle w:val="NormalWeb"/>
              <w:rPr>
                <w:sz w:val="28"/>
                <w:szCs w:val="28"/>
              </w:rPr>
            </w:pPr>
            <w:r w:rsidRPr="004A3FD8">
              <w:rPr>
                <w:sz w:val="28"/>
                <w:szCs w:val="28"/>
              </w:rPr>
              <w:t>Делятся своими впечатлениями</w:t>
            </w:r>
          </w:p>
        </w:tc>
        <w:tc>
          <w:tcPr>
            <w:tcW w:w="2049" w:type="dxa"/>
          </w:tcPr>
          <w:p w:rsidR="00563146" w:rsidRPr="004A3FD8" w:rsidRDefault="00563146" w:rsidP="00546F4E">
            <w:pPr>
              <w:pStyle w:val="NormalWeb"/>
              <w:rPr>
                <w:sz w:val="28"/>
                <w:szCs w:val="28"/>
              </w:rPr>
            </w:pPr>
            <w:r w:rsidRPr="004A3FD8">
              <w:rPr>
                <w:sz w:val="28"/>
                <w:szCs w:val="28"/>
              </w:rPr>
              <w:t xml:space="preserve">Обмен мнениями </w:t>
            </w:r>
          </w:p>
          <w:p w:rsidR="00563146" w:rsidRPr="004A3FD8" w:rsidRDefault="00563146" w:rsidP="00546F4E">
            <w:pPr>
              <w:pStyle w:val="NormalWeb"/>
              <w:rPr>
                <w:sz w:val="28"/>
                <w:szCs w:val="28"/>
              </w:rPr>
            </w:pPr>
          </w:p>
        </w:tc>
      </w:tr>
    </w:tbl>
    <w:p w:rsidR="00563146" w:rsidRPr="004A3FD8" w:rsidRDefault="00563146" w:rsidP="004A3FD8">
      <w:pPr>
        <w:pStyle w:val="NormalWeb"/>
        <w:ind w:firstLine="720"/>
        <w:jc w:val="both"/>
        <w:rPr>
          <w:sz w:val="28"/>
          <w:szCs w:val="28"/>
        </w:rPr>
      </w:pPr>
      <w:r w:rsidRPr="004A3FD8">
        <w:rPr>
          <w:sz w:val="28"/>
          <w:szCs w:val="28"/>
        </w:rPr>
        <w:t xml:space="preserve">Диагностический лист составляется с учетом критериев. Мы взяли такие критерии, как умение сравнить с образцом, умение определять какие учебные задачи он не умеет решать и почему. Труднее всего определить причину своих неудач, поэтому здесь дается подсказка. Пример диагностического листа представлен в таблице.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88"/>
        <w:gridCol w:w="2001"/>
        <w:gridCol w:w="1903"/>
        <w:gridCol w:w="2152"/>
        <w:gridCol w:w="1910"/>
      </w:tblGrid>
      <w:tr w:rsidR="00563146" w:rsidRPr="004A3FD8" w:rsidTr="00B00FB0">
        <w:tc>
          <w:tcPr>
            <w:tcW w:w="1809" w:type="dxa"/>
          </w:tcPr>
          <w:p w:rsidR="00563146" w:rsidRPr="004A3FD8" w:rsidRDefault="00563146" w:rsidP="00546F4E">
            <w:pPr>
              <w:pStyle w:val="NormalWeb"/>
              <w:rPr>
                <w:sz w:val="28"/>
                <w:szCs w:val="28"/>
              </w:rPr>
            </w:pPr>
            <w:r w:rsidRPr="004A3FD8">
              <w:rPr>
                <w:sz w:val="28"/>
                <w:szCs w:val="28"/>
              </w:rPr>
              <w:t xml:space="preserve">Учебные задачи </w:t>
            </w:r>
          </w:p>
          <w:p w:rsidR="00563146" w:rsidRPr="004A3FD8" w:rsidRDefault="00563146" w:rsidP="00546F4E">
            <w:pPr>
              <w:pStyle w:val="NormalWeb"/>
              <w:rPr>
                <w:sz w:val="28"/>
                <w:szCs w:val="28"/>
              </w:rPr>
            </w:pPr>
          </w:p>
        </w:tc>
        <w:tc>
          <w:tcPr>
            <w:tcW w:w="2019" w:type="dxa"/>
          </w:tcPr>
          <w:p w:rsidR="00563146" w:rsidRPr="004A3FD8" w:rsidRDefault="00563146" w:rsidP="00546F4E">
            <w:pPr>
              <w:pStyle w:val="NormalWeb"/>
              <w:rPr>
                <w:sz w:val="28"/>
                <w:szCs w:val="28"/>
              </w:rPr>
            </w:pPr>
            <w:r w:rsidRPr="004A3FD8">
              <w:rPr>
                <w:sz w:val="28"/>
                <w:szCs w:val="28"/>
              </w:rPr>
              <w:t>Сравни с образцом, поставь «+» и «-«</w:t>
            </w:r>
          </w:p>
        </w:tc>
        <w:tc>
          <w:tcPr>
            <w:tcW w:w="1914" w:type="dxa"/>
          </w:tcPr>
          <w:p w:rsidR="00563146" w:rsidRPr="004A3FD8" w:rsidRDefault="00563146" w:rsidP="00546F4E">
            <w:pPr>
              <w:pStyle w:val="NormalWeb"/>
              <w:rPr>
                <w:sz w:val="28"/>
                <w:szCs w:val="28"/>
              </w:rPr>
            </w:pPr>
            <w:r w:rsidRPr="004A3FD8">
              <w:rPr>
                <w:sz w:val="28"/>
                <w:szCs w:val="28"/>
              </w:rPr>
              <w:t>Чему я должен научиться?</w:t>
            </w:r>
          </w:p>
        </w:tc>
        <w:tc>
          <w:tcPr>
            <w:tcW w:w="2163" w:type="dxa"/>
          </w:tcPr>
          <w:p w:rsidR="00563146" w:rsidRPr="004A3FD8" w:rsidRDefault="00563146" w:rsidP="00546F4E">
            <w:pPr>
              <w:pStyle w:val="NormalWeb"/>
              <w:rPr>
                <w:sz w:val="28"/>
                <w:szCs w:val="28"/>
              </w:rPr>
            </w:pPr>
            <w:r w:rsidRPr="004A3FD8">
              <w:rPr>
                <w:sz w:val="28"/>
                <w:szCs w:val="28"/>
              </w:rPr>
              <w:t>В чем причина ошибок? (Поставь галочку или напиши свой ответ)</w:t>
            </w:r>
          </w:p>
        </w:tc>
        <w:tc>
          <w:tcPr>
            <w:tcW w:w="1666" w:type="dxa"/>
          </w:tcPr>
          <w:p w:rsidR="00563146" w:rsidRPr="004A3FD8" w:rsidRDefault="00563146" w:rsidP="004A3FD8">
            <w:pPr>
              <w:pStyle w:val="NormalWeb"/>
              <w:ind w:firstLine="720"/>
              <w:rPr>
                <w:sz w:val="28"/>
                <w:szCs w:val="28"/>
              </w:rPr>
            </w:pPr>
            <w:r w:rsidRPr="004A3FD8">
              <w:rPr>
                <w:sz w:val="28"/>
                <w:szCs w:val="28"/>
              </w:rPr>
              <w:t>Поставь себе оценку и объясни</w:t>
            </w:r>
          </w:p>
        </w:tc>
      </w:tr>
      <w:tr w:rsidR="00563146" w:rsidRPr="004A3FD8" w:rsidTr="00B00FB0">
        <w:tc>
          <w:tcPr>
            <w:tcW w:w="1809" w:type="dxa"/>
          </w:tcPr>
          <w:p w:rsidR="00563146" w:rsidRPr="004A3FD8" w:rsidRDefault="00563146" w:rsidP="00546F4E">
            <w:pPr>
              <w:pStyle w:val="NormalWeb"/>
              <w:rPr>
                <w:sz w:val="28"/>
                <w:szCs w:val="28"/>
              </w:rPr>
            </w:pPr>
            <w:r w:rsidRPr="004A3FD8">
              <w:rPr>
                <w:sz w:val="28"/>
                <w:szCs w:val="28"/>
              </w:rPr>
              <w:t>1.Установить соответствие</w:t>
            </w:r>
          </w:p>
        </w:tc>
        <w:tc>
          <w:tcPr>
            <w:tcW w:w="2019" w:type="dxa"/>
          </w:tcPr>
          <w:p w:rsidR="00563146" w:rsidRPr="004A3FD8" w:rsidRDefault="00563146" w:rsidP="00546F4E">
            <w:pPr>
              <w:pStyle w:val="NormalWeb"/>
              <w:rPr>
                <w:sz w:val="28"/>
                <w:szCs w:val="28"/>
              </w:rPr>
            </w:pPr>
          </w:p>
        </w:tc>
        <w:tc>
          <w:tcPr>
            <w:tcW w:w="1914" w:type="dxa"/>
          </w:tcPr>
          <w:p w:rsidR="00563146" w:rsidRPr="004A3FD8" w:rsidRDefault="00563146" w:rsidP="00546F4E">
            <w:pPr>
              <w:pStyle w:val="NormalWeb"/>
              <w:rPr>
                <w:sz w:val="28"/>
                <w:szCs w:val="28"/>
              </w:rPr>
            </w:pPr>
          </w:p>
        </w:tc>
        <w:tc>
          <w:tcPr>
            <w:tcW w:w="2163" w:type="dxa"/>
          </w:tcPr>
          <w:p w:rsidR="00563146" w:rsidRPr="004A3FD8" w:rsidRDefault="00563146" w:rsidP="00546F4E">
            <w:pPr>
              <w:pStyle w:val="NormalWeb"/>
              <w:rPr>
                <w:sz w:val="28"/>
                <w:szCs w:val="28"/>
              </w:rPr>
            </w:pPr>
            <w:r w:rsidRPr="004A3FD8">
              <w:rPr>
                <w:sz w:val="28"/>
                <w:szCs w:val="28"/>
              </w:rPr>
              <w:t>Не понимаю определения</w:t>
            </w:r>
          </w:p>
        </w:tc>
        <w:tc>
          <w:tcPr>
            <w:tcW w:w="1666" w:type="dxa"/>
            <w:vMerge w:val="restart"/>
          </w:tcPr>
          <w:p w:rsidR="00563146" w:rsidRPr="004A3FD8" w:rsidRDefault="00563146" w:rsidP="004A3FD8">
            <w:pPr>
              <w:pStyle w:val="NormalWeb"/>
              <w:ind w:firstLine="720"/>
              <w:rPr>
                <w:sz w:val="28"/>
                <w:szCs w:val="28"/>
              </w:rPr>
            </w:pPr>
          </w:p>
        </w:tc>
      </w:tr>
      <w:tr w:rsidR="00563146" w:rsidRPr="004A3FD8" w:rsidTr="00B00FB0">
        <w:tc>
          <w:tcPr>
            <w:tcW w:w="1809" w:type="dxa"/>
          </w:tcPr>
          <w:p w:rsidR="00563146" w:rsidRPr="004A3FD8" w:rsidRDefault="00563146" w:rsidP="00546F4E">
            <w:pPr>
              <w:pStyle w:val="NormalWeb"/>
              <w:rPr>
                <w:sz w:val="28"/>
                <w:szCs w:val="28"/>
              </w:rPr>
            </w:pPr>
            <w:r w:rsidRPr="004A3FD8">
              <w:rPr>
                <w:sz w:val="28"/>
                <w:szCs w:val="28"/>
              </w:rPr>
              <w:t>А</w:t>
            </w:r>
          </w:p>
        </w:tc>
        <w:tc>
          <w:tcPr>
            <w:tcW w:w="2019" w:type="dxa"/>
          </w:tcPr>
          <w:p w:rsidR="00563146" w:rsidRPr="004A3FD8" w:rsidRDefault="00563146" w:rsidP="00546F4E">
            <w:pPr>
              <w:pStyle w:val="NormalWeb"/>
              <w:rPr>
                <w:sz w:val="28"/>
                <w:szCs w:val="28"/>
              </w:rPr>
            </w:pPr>
          </w:p>
        </w:tc>
        <w:tc>
          <w:tcPr>
            <w:tcW w:w="1914" w:type="dxa"/>
          </w:tcPr>
          <w:p w:rsidR="00563146" w:rsidRPr="004A3FD8" w:rsidRDefault="00563146" w:rsidP="00546F4E">
            <w:pPr>
              <w:pStyle w:val="NormalWeb"/>
              <w:rPr>
                <w:sz w:val="28"/>
                <w:szCs w:val="28"/>
              </w:rPr>
            </w:pPr>
          </w:p>
        </w:tc>
        <w:tc>
          <w:tcPr>
            <w:tcW w:w="2163" w:type="dxa"/>
          </w:tcPr>
          <w:p w:rsidR="00563146" w:rsidRPr="004A3FD8" w:rsidRDefault="00563146" w:rsidP="00546F4E">
            <w:pPr>
              <w:pStyle w:val="NormalWeb"/>
              <w:rPr>
                <w:sz w:val="28"/>
                <w:szCs w:val="28"/>
              </w:rPr>
            </w:pPr>
          </w:p>
        </w:tc>
        <w:tc>
          <w:tcPr>
            <w:tcW w:w="1666" w:type="dxa"/>
            <w:vMerge/>
          </w:tcPr>
          <w:p w:rsidR="00563146" w:rsidRPr="004A3FD8" w:rsidRDefault="00563146" w:rsidP="004A3FD8">
            <w:pPr>
              <w:pStyle w:val="NormalWeb"/>
              <w:ind w:firstLine="720"/>
              <w:rPr>
                <w:sz w:val="28"/>
                <w:szCs w:val="28"/>
              </w:rPr>
            </w:pPr>
          </w:p>
        </w:tc>
      </w:tr>
      <w:tr w:rsidR="00563146" w:rsidRPr="004A3FD8" w:rsidTr="00B00FB0">
        <w:tc>
          <w:tcPr>
            <w:tcW w:w="1809" w:type="dxa"/>
          </w:tcPr>
          <w:p w:rsidR="00563146" w:rsidRPr="004A3FD8" w:rsidRDefault="00563146" w:rsidP="00546F4E">
            <w:pPr>
              <w:pStyle w:val="NormalWeb"/>
              <w:rPr>
                <w:sz w:val="28"/>
                <w:szCs w:val="28"/>
              </w:rPr>
            </w:pPr>
            <w:r w:rsidRPr="004A3FD8">
              <w:rPr>
                <w:sz w:val="28"/>
                <w:szCs w:val="28"/>
              </w:rPr>
              <w:t>Б</w:t>
            </w:r>
          </w:p>
        </w:tc>
        <w:tc>
          <w:tcPr>
            <w:tcW w:w="2019" w:type="dxa"/>
          </w:tcPr>
          <w:p w:rsidR="00563146" w:rsidRPr="004A3FD8" w:rsidRDefault="00563146" w:rsidP="00546F4E">
            <w:pPr>
              <w:pStyle w:val="NormalWeb"/>
              <w:rPr>
                <w:sz w:val="28"/>
                <w:szCs w:val="28"/>
              </w:rPr>
            </w:pPr>
          </w:p>
        </w:tc>
        <w:tc>
          <w:tcPr>
            <w:tcW w:w="1914" w:type="dxa"/>
          </w:tcPr>
          <w:p w:rsidR="00563146" w:rsidRPr="004A3FD8" w:rsidRDefault="00563146" w:rsidP="00546F4E">
            <w:pPr>
              <w:pStyle w:val="NormalWeb"/>
              <w:rPr>
                <w:sz w:val="28"/>
                <w:szCs w:val="28"/>
              </w:rPr>
            </w:pPr>
          </w:p>
        </w:tc>
        <w:tc>
          <w:tcPr>
            <w:tcW w:w="2163" w:type="dxa"/>
          </w:tcPr>
          <w:p w:rsidR="00563146" w:rsidRPr="004A3FD8" w:rsidRDefault="00563146" w:rsidP="00546F4E">
            <w:pPr>
              <w:pStyle w:val="NormalWeb"/>
              <w:rPr>
                <w:sz w:val="28"/>
                <w:szCs w:val="28"/>
              </w:rPr>
            </w:pPr>
          </w:p>
        </w:tc>
        <w:tc>
          <w:tcPr>
            <w:tcW w:w="1666" w:type="dxa"/>
            <w:vMerge/>
          </w:tcPr>
          <w:p w:rsidR="00563146" w:rsidRPr="004A3FD8" w:rsidRDefault="00563146" w:rsidP="004A3FD8">
            <w:pPr>
              <w:pStyle w:val="NormalWeb"/>
              <w:ind w:firstLine="720"/>
              <w:rPr>
                <w:sz w:val="28"/>
                <w:szCs w:val="28"/>
              </w:rPr>
            </w:pPr>
          </w:p>
        </w:tc>
      </w:tr>
      <w:tr w:rsidR="00563146" w:rsidRPr="004A3FD8" w:rsidTr="00B00FB0">
        <w:tc>
          <w:tcPr>
            <w:tcW w:w="1809" w:type="dxa"/>
          </w:tcPr>
          <w:p w:rsidR="00563146" w:rsidRPr="004A3FD8" w:rsidRDefault="00563146" w:rsidP="00546F4E">
            <w:pPr>
              <w:pStyle w:val="NormalWeb"/>
              <w:rPr>
                <w:sz w:val="28"/>
                <w:szCs w:val="28"/>
              </w:rPr>
            </w:pPr>
            <w:r w:rsidRPr="004A3FD8">
              <w:rPr>
                <w:sz w:val="28"/>
                <w:szCs w:val="28"/>
              </w:rPr>
              <w:t>В</w:t>
            </w:r>
          </w:p>
        </w:tc>
        <w:tc>
          <w:tcPr>
            <w:tcW w:w="2019" w:type="dxa"/>
          </w:tcPr>
          <w:p w:rsidR="00563146" w:rsidRPr="004A3FD8" w:rsidRDefault="00563146" w:rsidP="00546F4E">
            <w:pPr>
              <w:pStyle w:val="NormalWeb"/>
              <w:rPr>
                <w:sz w:val="28"/>
                <w:szCs w:val="28"/>
              </w:rPr>
            </w:pPr>
          </w:p>
        </w:tc>
        <w:tc>
          <w:tcPr>
            <w:tcW w:w="1914" w:type="dxa"/>
          </w:tcPr>
          <w:p w:rsidR="00563146" w:rsidRPr="004A3FD8" w:rsidRDefault="00563146" w:rsidP="00546F4E">
            <w:pPr>
              <w:pStyle w:val="NormalWeb"/>
              <w:rPr>
                <w:sz w:val="28"/>
                <w:szCs w:val="28"/>
              </w:rPr>
            </w:pPr>
          </w:p>
        </w:tc>
        <w:tc>
          <w:tcPr>
            <w:tcW w:w="2163" w:type="dxa"/>
          </w:tcPr>
          <w:p w:rsidR="00563146" w:rsidRPr="004A3FD8" w:rsidRDefault="00563146" w:rsidP="00546F4E">
            <w:pPr>
              <w:pStyle w:val="NormalWeb"/>
              <w:rPr>
                <w:sz w:val="28"/>
                <w:szCs w:val="28"/>
              </w:rPr>
            </w:pPr>
          </w:p>
        </w:tc>
        <w:tc>
          <w:tcPr>
            <w:tcW w:w="1666" w:type="dxa"/>
            <w:vMerge/>
          </w:tcPr>
          <w:p w:rsidR="00563146" w:rsidRPr="004A3FD8" w:rsidRDefault="00563146" w:rsidP="004A3FD8">
            <w:pPr>
              <w:pStyle w:val="NormalWeb"/>
              <w:ind w:firstLine="720"/>
              <w:rPr>
                <w:sz w:val="28"/>
                <w:szCs w:val="28"/>
              </w:rPr>
            </w:pPr>
          </w:p>
        </w:tc>
      </w:tr>
      <w:tr w:rsidR="00563146" w:rsidRPr="004A3FD8" w:rsidTr="00B00FB0">
        <w:tc>
          <w:tcPr>
            <w:tcW w:w="1809" w:type="dxa"/>
          </w:tcPr>
          <w:p w:rsidR="00563146" w:rsidRPr="004A3FD8" w:rsidRDefault="00563146" w:rsidP="00546F4E">
            <w:pPr>
              <w:pStyle w:val="NormalWeb"/>
              <w:rPr>
                <w:sz w:val="28"/>
                <w:szCs w:val="28"/>
              </w:rPr>
            </w:pPr>
            <w:r w:rsidRPr="004A3FD8">
              <w:rPr>
                <w:sz w:val="28"/>
                <w:szCs w:val="28"/>
              </w:rPr>
              <w:t xml:space="preserve">2.Вставить пропущенные слова </w:t>
            </w:r>
          </w:p>
        </w:tc>
        <w:tc>
          <w:tcPr>
            <w:tcW w:w="2019" w:type="dxa"/>
          </w:tcPr>
          <w:p w:rsidR="00563146" w:rsidRPr="004A3FD8" w:rsidRDefault="00563146" w:rsidP="00546F4E">
            <w:pPr>
              <w:pStyle w:val="NormalWeb"/>
              <w:rPr>
                <w:sz w:val="28"/>
                <w:szCs w:val="28"/>
              </w:rPr>
            </w:pPr>
          </w:p>
        </w:tc>
        <w:tc>
          <w:tcPr>
            <w:tcW w:w="1914" w:type="dxa"/>
          </w:tcPr>
          <w:p w:rsidR="00563146" w:rsidRPr="004A3FD8" w:rsidRDefault="00563146" w:rsidP="00546F4E">
            <w:pPr>
              <w:pStyle w:val="NormalWeb"/>
              <w:rPr>
                <w:sz w:val="28"/>
                <w:szCs w:val="28"/>
              </w:rPr>
            </w:pPr>
          </w:p>
        </w:tc>
        <w:tc>
          <w:tcPr>
            <w:tcW w:w="2163" w:type="dxa"/>
          </w:tcPr>
          <w:p w:rsidR="00563146" w:rsidRPr="004A3FD8" w:rsidRDefault="00563146" w:rsidP="00546F4E">
            <w:pPr>
              <w:pStyle w:val="NormalWeb"/>
              <w:rPr>
                <w:sz w:val="28"/>
                <w:szCs w:val="28"/>
              </w:rPr>
            </w:pPr>
            <w:r w:rsidRPr="004A3FD8">
              <w:rPr>
                <w:sz w:val="28"/>
                <w:szCs w:val="28"/>
              </w:rPr>
              <w:t>Не знаю определения</w:t>
            </w:r>
          </w:p>
        </w:tc>
        <w:tc>
          <w:tcPr>
            <w:tcW w:w="1666" w:type="dxa"/>
            <w:vMerge/>
          </w:tcPr>
          <w:p w:rsidR="00563146" w:rsidRPr="004A3FD8" w:rsidRDefault="00563146" w:rsidP="004A3FD8">
            <w:pPr>
              <w:pStyle w:val="NormalWeb"/>
              <w:ind w:firstLine="720"/>
              <w:rPr>
                <w:sz w:val="28"/>
                <w:szCs w:val="28"/>
              </w:rPr>
            </w:pPr>
          </w:p>
        </w:tc>
      </w:tr>
      <w:tr w:rsidR="00563146" w:rsidRPr="004A3FD8" w:rsidTr="00B00FB0">
        <w:tc>
          <w:tcPr>
            <w:tcW w:w="1809" w:type="dxa"/>
          </w:tcPr>
          <w:p w:rsidR="00563146" w:rsidRPr="004A3FD8" w:rsidRDefault="00563146" w:rsidP="00546F4E">
            <w:pPr>
              <w:pStyle w:val="NormalWeb"/>
              <w:rPr>
                <w:sz w:val="28"/>
                <w:szCs w:val="28"/>
              </w:rPr>
            </w:pPr>
            <w:r w:rsidRPr="004A3FD8">
              <w:rPr>
                <w:sz w:val="28"/>
                <w:szCs w:val="28"/>
              </w:rPr>
              <w:t>А</w:t>
            </w:r>
          </w:p>
        </w:tc>
        <w:tc>
          <w:tcPr>
            <w:tcW w:w="2019" w:type="dxa"/>
          </w:tcPr>
          <w:p w:rsidR="00563146" w:rsidRPr="004A3FD8" w:rsidRDefault="00563146" w:rsidP="00546F4E">
            <w:pPr>
              <w:pStyle w:val="NormalWeb"/>
              <w:rPr>
                <w:sz w:val="28"/>
                <w:szCs w:val="28"/>
              </w:rPr>
            </w:pPr>
          </w:p>
        </w:tc>
        <w:tc>
          <w:tcPr>
            <w:tcW w:w="1914" w:type="dxa"/>
          </w:tcPr>
          <w:p w:rsidR="00563146" w:rsidRPr="004A3FD8" w:rsidRDefault="00563146" w:rsidP="00546F4E">
            <w:pPr>
              <w:pStyle w:val="NormalWeb"/>
              <w:rPr>
                <w:sz w:val="28"/>
                <w:szCs w:val="28"/>
              </w:rPr>
            </w:pPr>
          </w:p>
        </w:tc>
        <w:tc>
          <w:tcPr>
            <w:tcW w:w="2163" w:type="dxa"/>
          </w:tcPr>
          <w:p w:rsidR="00563146" w:rsidRPr="004A3FD8" w:rsidRDefault="00563146" w:rsidP="00546F4E">
            <w:pPr>
              <w:pStyle w:val="NormalWeb"/>
              <w:rPr>
                <w:sz w:val="28"/>
                <w:szCs w:val="28"/>
              </w:rPr>
            </w:pPr>
          </w:p>
        </w:tc>
        <w:tc>
          <w:tcPr>
            <w:tcW w:w="1666" w:type="dxa"/>
            <w:vMerge/>
          </w:tcPr>
          <w:p w:rsidR="00563146" w:rsidRPr="004A3FD8" w:rsidRDefault="00563146" w:rsidP="004A3FD8">
            <w:pPr>
              <w:pStyle w:val="NormalWeb"/>
              <w:ind w:firstLine="720"/>
              <w:rPr>
                <w:sz w:val="28"/>
                <w:szCs w:val="28"/>
              </w:rPr>
            </w:pPr>
          </w:p>
        </w:tc>
      </w:tr>
      <w:tr w:rsidR="00563146" w:rsidRPr="004A3FD8" w:rsidTr="00B00FB0">
        <w:tc>
          <w:tcPr>
            <w:tcW w:w="1809" w:type="dxa"/>
          </w:tcPr>
          <w:p w:rsidR="00563146" w:rsidRPr="004A3FD8" w:rsidRDefault="00563146" w:rsidP="00546F4E">
            <w:pPr>
              <w:pStyle w:val="NormalWeb"/>
              <w:rPr>
                <w:sz w:val="28"/>
                <w:szCs w:val="28"/>
              </w:rPr>
            </w:pPr>
            <w:r w:rsidRPr="004A3FD8">
              <w:rPr>
                <w:sz w:val="28"/>
                <w:szCs w:val="28"/>
              </w:rPr>
              <w:t>Б</w:t>
            </w:r>
          </w:p>
        </w:tc>
        <w:tc>
          <w:tcPr>
            <w:tcW w:w="2019" w:type="dxa"/>
          </w:tcPr>
          <w:p w:rsidR="00563146" w:rsidRPr="004A3FD8" w:rsidRDefault="00563146" w:rsidP="00546F4E">
            <w:pPr>
              <w:pStyle w:val="NormalWeb"/>
              <w:rPr>
                <w:sz w:val="28"/>
                <w:szCs w:val="28"/>
              </w:rPr>
            </w:pPr>
          </w:p>
        </w:tc>
        <w:tc>
          <w:tcPr>
            <w:tcW w:w="1914" w:type="dxa"/>
          </w:tcPr>
          <w:p w:rsidR="00563146" w:rsidRPr="004A3FD8" w:rsidRDefault="00563146" w:rsidP="00546F4E">
            <w:pPr>
              <w:pStyle w:val="NormalWeb"/>
              <w:rPr>
                <w:sz w:val="28"/>
                <w:szCs w:val="28"/>
              </w:rPr>
            </w:pPr>
          </w:p>
        </w:tc>
        <w:tc>
          <w:tcPr>
            <w:tcW w:w="2163" w:type="dxa"/>
          </w:tcPr>
          <w:p w:rsidR="00563146" w:rsidRPr="004A3FD8" w:rsidRDefault="00563146" w:rsidP="00546F4E">
            <w:pPr>
              <w:pStyle w:val="NormalWeb"/>
              <w:rPr>
                <w:sz w:val="28"/>
                <w:szCs w:val="28"/>
              </w:rPr>
            </w:pPr>
          </w:p>
        </w:tc>
        <w:tc>
          <w:tcPr>
            <w:tcW w:w="1666" w:type="dxa"/>
            <w:vMerge/>
          </w:tcPr>
          <w:p w:rsidR="00563146" w:rsidRPr="004A3FD8" w:rsidRDefault="00563146" w:rsidP="004A3FD8">
            <w:pPr>
              <w:pStyle w:val="NormalWeb"/>
              <w:ind w:firstLine="720"/>
              <w:rPr>
                <w:sz w:val="28"/>
                <w:szCs w:val="28"/>
              </w:rPr>
            </w:pPr>
          </w:p>
        </w:tc>
      </w:tr>
      <w:tr w:rsidR="00563146" w:rsidRPr="004A3FD8" w:rsidTr="00B00FB0">
        <w:tc>
          <w:tcPr>
            <w:tcW w:w="1809" w:type="dxa"/>
          </w:tcPr>
          <w:p w:rsidR="00563146" w:rsidRPr="004A3FD8" w:rsidRDefault="00563146" w:rsidP="00546F4E">
            <w:pPr>
              <w:pStyle w:val="NormalWeb"/>
              <w:rPr>
                <w:sz w:val="28"/>
                <w:szCs w:val="28"/>
              </w:rPr>
            </w:pPr>
            <w:r w:rsidRPr="004A3FD8">
              <w:rPr>
                <w:sz w:val="28"/>
                <w:szCs w:val="28"/>
              </w:rPr>
              <w:t>В</w:t>
            </w:r>
          </w:p>
        </w:tc>
        <w:tc>
          <w:tcPr>
            <w:tcW w:w="2019" w:type="dxa"/>
          </w:tcPr>
          <w:p w:rsidR="00563146" w:rsidRPr="004A3FD8" w:rsidRDefault="00563146" w:rsidP="00546F4E">
            <w:pPr>
              <w:pStyle w:val="NormalWeb"/>
              <w:rPr>
                <w:sz w:val="28"/>
                <w:szCs w:val="28"/>
              </w:rPr>
            </w:pPr>
          </w:p>
        </w:tc>
        <w:tc>
          <w:tcPr>
            <w:tcW w:w="1914" w:type="dxa"/>
          </w:tcPr>
          <w:p w:rsidR="00563146" w:rsidRPr="004A3FD8" w:rsidRDefault="00563146" w:rsidP="00546F4E">
            <w:pPr>
              <w:pStyle w:val="NormalWeb"/>
              <w:rPr>
                <w:sz w:val="28"/>
                <w:szCs w:val="28"/>
              </w:rPr>
            </w:pPr>
          </w:p>
        </w:tc>
        <w:tc>
          <w:tcPr>
            <w:tcW w:w="2163" w:type="dxa"/>
          </w:tcPr>
          <w:p w:rsidR="00563146" w:rsidRPr="004A3FD8" w:rsidRDefault="00563146" w:rsidP="00546F4E">
            <w:pPr>
              <w:pStyle w:val="NormalWeb"/>
              <w:rPr>
                <w:sz w:val="28"/>
                <w:szCs w:val="28"/>
              </w:rPr>
            </w:pPr>
          </w:p>
        </w:tc>
        <w:tc>
          <w:tcPr>
            <w:tcW w:w="1666" w:type="dxa"/>
            <w:vMerge/>
          </w:tcPr>
          <w:p w:rsidR="00563146" w:rsidRPr="004A3FD8" w:rsidRDefault="00563146" w:rsidP="004A3FD8">
            <w:pPr>
              <w:pStyle w:val="NormalWeb"/>
              <w:ind w:firstLine="720"/>
              <w:rPr>
                <w:sz w:val="28"/>
                <w:szCs w:val="28"/>
              </w:rPr>
            </w:pPr>
          </w:p>
        </w:tc>
      </w:tr>
      <w:tr w:rsidR="00563146" w:rsidRPr="004A3FD8" w:rsidTr="00B00FB0">
        <w:tc>
          <w:tcPr>
            <w:tcW w:w="1809" w:type="dxa"/>
          </w:tcPr>
          <w:p w:rsidR="00563146" w:rsidRPr="004A3FD8" w:rsidRDefault="00563146" w:rsidP="00546F4E">
            <w:pPr>
              <w:pStyle w:val="NormalWeb"/>
              <w:rPr>
                <w:sz w:val="28"/>
                <w:szCs w:val="28"/>
              </w:rPr>
            </w:pPr>
            <w:r w:rsidRPr="004A3FD8">
              <w:rPr>
                <w:sz w:val="28"/>
                <w:szCs w:val="28"/>
              </w:rPr>
              <w:t>3.Закончи предложение</w:t>
            </w:r>
          </w:p>
        </w:tc>
        <w:tc>
          <w:tcPr>
            <w:tcW w:w="2019" w:type="dxa"/>
          </w:tcPr>
          <w:p w:rsidR="00563146" w:rsidRPr="004A3FD8" w:rsidRDefault="00563146" w:rsidP="00546F4E">
            <w:pPr>
              <w:pStyle w:val="NormalWeb"/>
              <w:rPr>
                <w:sz w:val="28"/>
                <w:szCs w:val="28"/>
              </w:rPr>
            </w:pPr>
          </w:p>
        </w:tc>
        <w:tc>
          <w:tcPr>
            <w:tcW w:w="1914" w:type="dxa"/>
          </w:tcPr>
          <w:p w:rsidR="00563146" w:rsidRPr="004A3FD8" w:rsidRDefault="00563146" w:rsidP="00546F4E">
            <w:pPr>
              <w:pStyle w:val="NormalWeb"/>
              <w:rPr>
                <w:sz w:val="28"/>
                <w:szCs w:val="28"/>
              </w:rPr>
            </w:pPr>
          </w:p>
        </w:tc>
        <w:tc>
          <w:tcPr>
            <w:tcW w:w="2163" w:type="dxa"/>
          </w:tcPr>
          <w:p w:rsidR="00563146" w:rsidRPr="004A3FD8" w:rsidRDefault="00563146" w:rsidP="00546F4E">
            <w:pPr>
              <w:pStyle w:val="NormalWeb"/>
              <w:rPr>
                <w:sz w:val="28"/>
                <w:szCs w:val="28"/>
              </w:rPr>
            </w:pPr>
            <w:r w:rsidRPr="004A3FD8">
              <w:rPr>
                <w:sz w:val="28"/>
                <w:szCs w:val="28"/>
              </w:rPr>
              <w:t>Не знаю определения</w:t>
            </w:r>
          </w:p>
        </w:tc>
        <w:tc>
          <w:tcPr>
            <w:tcW w:w="1666" w:type="dxa"/>
            <w:vMerge/>
          </w:tcPr>
          <w:p w:rsidR="00563146" w:rsidRPr="004A3FD8" w:rsidRDefault="00563146" w:rsidP="004A3FD8">
            <w:pPr>
              <w:pStyle w:val="NormalWeb"/>
              <w:ind w:firstLine="720"/>
              <w:rPr>
                <w:sz w:val="28"/>
                <w:szCs w:val="28"/>
              </w:rPr>
            </w:pPr>
          </w:p>
        </w:tc>
      </w:tr>
      <w:tr w:rsidR="00563146" w:rsidRPr="004A3FD8" w:rsidTr="00B00FB0">
        <w:tc>
          <w:tcPr>
            <w:tcW w:w="1809" w:type="dxa"/>
          </w:tcPr>
          <w:p w:rsidR="00563146" w:rsidRPr="004A3FD8" w:rsidRDefault="00563146" w:rsidP="00546F4E">
            <w:pPr>
              <w:pStyle w:val="NormalWeb"/>
              <w:rPr>
                <w:sz w:val="28"/>
                <w:szCs w:val="28"/>
              </w:rPr>
            </w:pPr>
            <w:r w:rsidRPr="004A3FD8">
              <w:rPr>
                <w:sz w:val="28"/>
                <w:szCs w:val="28"/>
              </w:rPr>
              <w:t>А</w:t>
            </w:r>
          </w:p>
        </w:tc>
        <w:tc>
          <w:tcPr>
            <w:tcW w:w="2019" w:type="dxa"/>
          </w:tcPr>
          <w:p w:rsidR="00563146" w:rsidRPr="004A3FD8" w:rsidRDefault="00563146" w:rsidP="00546F4E">
            <w:pPr>
              <w:pStyle w:val="NormalWeb"/>
              <w:rPr>
                <w:sz w:val="28"/>
                <w:szCs w:val="28"/>
              </w:rPr>
            </w:pPr>
          </w:p>
        </w:tc>
        <w:tc>
          <w:tcPr>
            <w:tcW w:w="1914" w:type="dxa"/>
          </w:tcPr>
          <w:p w:rsidR="00563146" w:rsidRPr="004A3FD8" w:rsidRDefault="00563146" w:rsidP="00546F4E">
            <w:pPr>
              <w:pStyle w:val="NormalWeb"/>
              <w:rPr>
                <w:sz w:val="28"/>
                <w:szCs w:val="28"/>
              </w:rPr>
            </w:pPr>
          </w:p>
        </w:tc>
        <w:tc>
          <w:tcPr>
            <w:tcW w:w="2163" w:type="dxa"/>
          </w:tcPr>
          <w:p w:rsidR="00563146" w:rsidRPr="004A3FD8" w:rsidRDefault="00563146" w:rsidP="00546F4E">
            <w:pPr>
              <w:pStyle w:val="NormalWeb"/>
              <w:rPr>
                <w:sz w:val="28"/>
                <w:szCs w:val="28"/>
              </w:rPr>
            </w:pPr>
            <w:r w:rsidRPr="004A3FD8">
              <w:rPr>
                <w:sz w:val="28"/>
                <w:szCs w:val="28"/>
              </w:rPr>
              <w:t>Не умею работать с учебником</w:t>
            </w:r>
          </w:p>
        </w:tc>
        <w:tc>
          <w:tcPr>
            <w:tcW w:w="1666" w:type="dxa"/>
            <w:vMerge/>
          </w:tcPr>
          <w:p w:rsidR="00563146" w:rsidRPr="004A3FD8" w:rsidRDefault="00563146" w:rsidP="004A3FD8">
            <w:pPr>
              <w:pStyle w:val="NormalWeb"/>
              <w:ind w:firstLine="720"/>
              <w:rPr>
                <w:sz w:val="28"/>
                <w:szCs w:val="28"/>
              </w:rPr>
            </w:pPr>
          </w:p>
        </w:tc>
      </w:tr>
      <w:tr w:rsidR="00563146" w:rsidRPr="004A3FD8" w:rsidTr="00B00FB0">
        <w:tc>
          <w:tcPr>
            <w:tcW w:w="1809" w:type="dxa"/>
          </w:tcPr>
          <w:p w:rsidR="00563146" w:rsidRPr="004A3FD8" w:rsidRDefault="00563146" w:rsidP="00546F4E">
            <w:pPr>
              <w:pStyle w:val="NormalWeb"/>
              <w:rPr>
                <w:sz w:val="28"/>
                <w:szCs w:val="28"/>
              </w:rPr>
            </w:pPr>
            <w:r w:rsidRPr="004A3FD8">
              <w:rPr>
                <w:sz w:val="28"/>
                <w:szCs w:val="28"/>
              </w:rPr>
              <w:t>Б</w:t>
            </w:r>
          </w:p>
        </w:tc>
        <w:tc>
          <w:tcPr>
            <w:tcW w:w="2019" w:type="dxa"/>
          </w:tcPr>
          <w:p w:rsidR="00563146" w:rsidRPr="004A3FD8" w:rsidRDefault="00563146" w:rsidP="00546F4E">
            <w:pPr>
              <w:pStyle w:val="NormalWeb"/>
              <w:rPr>
                <w:sz w:val="28"/>
                <w:szCs w:val="28"/>
              </w:rPr>
            </w:pPr>
          </w:p>
        </w:tc>
        <w:tc>
          <w:tcPr>
            <w:tcW w:w="1914" w:type="dxa"/>
          </w:tcPr>
          <w:p w:rsidR="00563146" w:rsidRPr="004A3FD8" w:rsidRDefault="00563146" w:rsidP="00546F4E">
            <w:pPr>
              <w:pStyle w:val="NormalWeb"/>
              <w:rPr>
                <w:sz w:val="28"/>
                <w:szCs w:val="28"/>
              </w:rPr>
            </w:pPr>
          </w:p>
        </w:tc>
        <w:tc>
          <w:tcPr>
            <w:tcW w:w="2163" w:type="dxa"/>
          </w:tcPr>
          <w:p w:rsidR="00563146" w:rsidRPr="004A3FD8" w:rsidRDefault="00563146" w:rsidP="00546F4E">
            <w:pPr>
              <w:pStyle w:val="NormalWeb"/>
              <w:rPr>
                <w:sz w:val="28"/>
                <w:szCs w:val="28"/>
              </w:rPr>
            </w:pPr>
          </w:p>
        </w:tc>
        <w:tc>
          <w:tcPr>
            <w:tcW w:w="1666" w:type="dxa"/>
            <w:vMerge/>
          </w:tcPr>
          <w:p w:rsidR="00563146" w:rsidRPr="004A3FD8" w:rsidRDefault="00563146" w:rsidP="004A3FD8">
            <w:pPr>
              <w:pStyle w:val="NormalWeb"/>
              <w:ind w:firstLine="720"/>
              <w:rPr>
                <w:sz w:val="28"/>
                <w:szCs w:val="28"/>
              </w:rPr>
            </w:pPr>
          </w:p>
        </w:tc>
      </w:tr>
      <w:tr w:rsidR="00563146" w:rsidRPr="004A3FD8" w:rsidTr="00B00FB0">
        <w:tc>
          <w:tcPr>
            <w:tcW w:w="1809" w:type="dxa"/>
          </w:tcPr>
          <w:p w:rsidR="00563146" w:rsidRPr="004A3FD8" w:rsidRDefault="00563146" w:rsidP="00546F4E">
            <w:pPr>
              <w:pStyle w:val="NormalWeb"/>
              <w:rPr>
                <w:sz w:val="28"/>
                <w:szCs w:val="28"/>
              </w:rPr>
            </w:pPr>
            <w:r w:rsidRPr="004A3FD8">
              <w:rPr>
                <w:sz w:val="28"/>
                <w:szCs w:val="28"/>
              </w:rPr>
              <w:t>В</w:t>
            </w:r>
          </w:p>
        </w:tc>
        <w:tc>
          <w:tcPr>
            <w:tcW w:w="2019" w:type="dxa"/>
          </w:tcPr>
          <w:p w:rsidR="00563146" w:rsidRPr="004A3FD8" w:rsidRDefault="00563146" w:rsidP="00546F4E">
            <w:pPr>
              <w:pStyle w:val="NormalWeb"/>
              <w:rPr>
                <w:sz w:val="28"/>
                <w:szCs w:val="28"/>
              </w:rPr>
            </w:pPr>
          </w:p>
        </w:tc>
        <w:tc>
          <w:tcPr>
            <w:tcW w:w="1914" w:type="dxa"/>
          </w:tcPr>
          <w:p w:rsidR="00563146" w:rsidRPr="004A3FD8" w:rsidRDefault="00563146" w:rsidP="00546F4E">
            <w:pPr>
              <w:pStyle w:val="NormalWeb"/>
              <w:rPr>
                <w:sz w:val="28"/>
                <w:szCs w:val="28"/>
              </w:rPr>
            </w:pPr>
          </w:p>
        </w:tc>
        <w:tc>
          <w:tcPr>
            <w:tcW w:w="2163" w:type="dxa"/>
          </w:tcPr>
          <w:p w:rsidR="00563146" w:rsidRPr="004A3FD8" w:rsidRDefault="00563146" w:rsidP="00546F4E">
            <w:pPr>
              <w:pStyle w:val="NormalWeb"/>
              <w:rPr>
                <w:sz w:val="28"/>
                <w:szCs w:val="28"/>
              </w:rPr>
            </w:pPr>
          </w:p>
        </w:tc>
        <w:tc>
          <w:tcPr>
            <w:tcW w:w="1666" w:type="dxa"/>
            <w:vMerge/>
          </w:tcPr>
          <w:p w:rsidR="00563146" w:rsidRPr="004A3FD8" w:rsidRDefault="00563146" w:rsidP="004A3FD8">
            <w:pPr>
              <w:pStyle w:val="NormalWeb"/>
              <w:ind w:firstLine="720"/>
              <w:rPr>
                <w:sz w:val="28"/>
                <w:szCs w:val="28"/>
              </w:rPr>
            </w:pPr>
          </w:p>
        </w:tc>
      </w:tr>
      <w:tr w:rsidR="00563146" w:rsidRPr="004A3FD8" w:rsidTr="00B00FB0">
        <w:tc>
          <w:tcPr>
            <w:tcW w:w="1809" w:type="dxa"/>
          </w:tcPr>
          <w:p w:rsidR="00563146" w:rsidRPr="004A3FD8" w:rsidRDefault="00563146" w:rsidP="00546F4E">
            <w:pPr>
              <w:pStyle w:val="NormalWeb"/>
              <w:rPr>
                <w:sz w:val="28"/>
                <w:szCs w:val="28"/>
              </w:rPr>
            </w:pPr>
            <w:r w:rsidRPr="004A3FD8">
              <w:rPr>
                <w:sz w:val="28"/>
                <w:szCs w:val="28"/>
              </w:rPr>
              <w:t>4.Заполни таблицу</w:t>
            </w:r>
          </w:p>
        </w:tc>
        <w:tc>
          <w:tcPr>
            <w:tcW w:w="2019" w:type="dxa"/>
          </w:tcPr>
          <w:p w:rsidR="00563146" w:rsidRPr="004A3FD8" w:rsidRDefault="00563146" w:rsidP="00546F4E">
            <w:pPr>
              <w:pStyle w:val="NormalWeb"/>
              <w:rPr>
                <w:sz w:val="28"/>
                <w:szCs w:val="28"/>
              </w:rPr>
            </w:pPr>
          </w:p>
        </w:tc>
        <w:tc>
          <w:tcPr>
            <w:tcW w:w="1914" w:type="dxa"/>
          </w:tcPr>
          <w:p w:rsidR="00563146" w:rsidRPr="004A3FD8" w:rsidRDefault="00563146" w:rsidP="00546F4E">
            <w:pPr>
              <w:pStyle w:val="NormalWeb"/>
              <w:rPr>
                <w:sz w:val="28"/>
                <w:szCs w:val="28"/>
              </w:rPr>
            </w:pPr>
          </w:p>
        </w:tc>
        <w:tc>
          <w:tcPr>
            <w:tcW w:w="2163" w:type="dxa"/>
          </w:tcPr>
          <w:p w:rsidR="00563146" w:rsidRPr="004A3FD8" w:rsidRDefault="00563146" w:rsidP="00546F4E">
            <w:pPr>
              <w:pStyle w:val="NormalWeb"/>
              <w:rPr>
                <w:sz w:val="28"/>
                <w:szCs w:val="28"/>
              </w:rPr>
            </w:pPr>
            <w:r w:rsidRPr="004A3FD8">
              <w:rPr>
                <w:sz w:val="28"/>
                <w:szCs w:val="28"/>
              </w:rPr>
              <w:t>Плохо считаю</w:t>
            </w:r>
          </w:p>
        </w:tc>
        <w:tc>
          <w:tcPr>
            <w:tcW w:w="1666" w:type="dxa"/>
            <w:vMerge/>
          </w:tcPr>
          <w:p w:rsidR="00563146" w:rsidRPr="004A3FD8" w:rsidRDefault="00563146" w:rsidP="004A3FD8">
            <w:pPr>
              <w:pStyle w:val="NormalWeb"/>
              <w:ind w:firstLine="720"/>
              <w:rPr>
                <w:sz w:val="28"/>
                <w:szCs w:val="28"/>
              </w:rPr>
            </w:pPr>
          </w:p>
        </w:tc>
      </w:tr>
      <w:tr w:rsidR="00563146" w:rsidRPr="004A3FD8" w:rsidTr="00B00FB0">
        <w:tc>
          <w:tcPr>
            <w:tcW w:w="1809" w:type="dxa"/>
          </w:tcPr>
          <w:p w:rsidR="00563146" w:rsidRPr="004A3FD8" w:rsidRDefault="00563146" w:rsidP="00546F4E">
            <w:pPr>
              <w:pStyle w:val="NormalWeb"/>
              <w:rPr>
                <w:sz w:val="28"/>
                <w:szCs w:val="28"/>
              </w:rPr>
            </w:pPr>
            <w:r w:rsidRPr="004A3FD8">
              <w:rPr>
                <w:sz w:val="28"/>
                <w:szCs w:val="28"/>
              </w:rPr>
              <w:t>А</w:t>
            </w:r>
          </w:p>
        </w:tc>
        <w:tc>
          <w:tcPr>
            <w:tcW w:w="2019" w:type="dxa"/>
          </w:tcPr>
          <w:p w:rsidR="00563146" w:rsidRPr="004A3FD8" w:rsidRDefault="00563146" w:rsidP="00546F4E">
            <w:pPr>
              <w:pStyle w:val="NormalWeb"/>
              <w:rPr>
                <w:sz w:val="28"/>
                <w:szCs w:val="28"/>
              </w:rPr>
            </w:pPr>
          </w:p>
        </w:tc>
        <w:tc>
          <w:tcPr>
            <w:tcW w:w="1914" w:type="dxa"/>
          </w:tcPr>
          <w:p w:rsidR="00563146" w:rsidRPr="004A3FD8" w:rsidRDefault="00563146" w:rsidP="00546F4E">
            <w:pPr>
              <w:pStyle w:val="NormalWeb"/>
              <w:rPr>
                <w:sz w:val="28"/>
                <w:szCs w:val="28"/>
              </w:rPr>
            </w:pPr>
          </w:p>
        </w:tc>
        <w:tc>
          <w:tcPr>
            <w:tcW w:w="2163" w:type="dxa"/>
          </w:tcPr>
          <w:p w:rsidR="00563146" w:rsidRPr="004A3FD8" w:rsidRDefault="00563146" w:rsidP="00546F4E">
            <w:pPr>
              <w:pStyle w:val="NormalWeb"/>
              <w:rPr>
                <w:sz w:val="28"/>
                <w:szCs w:val="28"/>
              </w:rPr>
            </w:pPr>
            <w:r w:rsidRPr="004A3FD8">
              <w:rPr>
                <w:sz w:val="28"/>
                <w:szCs w:val="28"/>
              </w:rPr>
              <w:t>Не знаю таблицу умножения</w:t>
            </w:r>
          </w:p>
        </w:tc>
        <w:tc>
          <w:tcPr>
            <w:tcW w:w="1666" w:type="dxa"/>
            <w:vMerge/>
          </w:tcPr>
          <w:p w:rsidR="00563146" w:rsidRPr="004A3FD8" w:rsidRDefault="00563146" w:rsidP="004A3FD8">
            <w:pPr>
              <w:pStyle w:val="NormalWeb"/>
              <w:ind w:firstLine="720"/>
              <w:rPr>
                <w:sz w:val="28"/>
                <w:szCs w:val="28"/>
              </w:rPr>
            </w:pPr>
          </w:p>
        </w:tc>
      </w:tr>
      <w:tr w:rsidR="00563146" w:rsidRPr="004A3FD8" w:rsidTr="00B00FB0">
        <w:tc>
          <w:tcPr>
            <w:tcW w:w="1809" w:type="dxa"/>
          </w:tcPr>
          <w:p w:rsidR="00563146" w:rsidRPr="004A3FD8" w:rsidRDefault="00563146" w:rsidP="00546F4E">
            <w:pPr>
              <w:pStyle w:val="NormalWeb"/>
              <w:rPr>
                <w:sz w:val="28"/>
                <w:szCs w:val="28"/>
              </w:rPr>
            </w:pPr>
            <w:r w:rsidRPr="004A3FD8">
              <w:rPr>
                <w:sz w:val="28"/>
                <w:szCs w:val="28"/>
              </w:rPr>
              <w:t>Б</w:t>
            </w:r>
          </w:p>
        </w:tc>
        <w:tc>
          <w:tcPr>
            <w:tcW w:w="2019" w:type="dxa"/>
          </w:tcPr>
          <w:p w:rsidR="00563146" w:rsidRPr="004A3FD8" w:rsidRDefault="00563146" w:rsidP="00546F4E">
            <w:pPr>
              <w:pStyle w:val="NormalWeb"/>
              <w:rPr>
                <w:sz w:val="28"/>
                <w:szCs w:val="28"/>
              </w:rPr>
            </w:pPr>
          </w:p>
        </w:tc>
        <w:tc>
          <w:tcPr>
            <w:tcW w:w="1914" w:type="dxa"/>
          </w:tcPr>
          <w:p w:rsidR="00563146" w:rsidRPr="004A3FD8" w:rsidRDefault="00563146" w:rsidP="00546F4E">
            <w:pPr>
              <w:pStyle w:val="NormalWeb"/>
              <w:rPr>
                <w:sz w:val="28"/>
                <w:szCs w:val="28"/>
              </w:rPr>
            </w:pPr>
          </w:p>
        </w:tc>
        <w:tc>
          <w:tcPr>
            <w:tcW w:w="2163" w:type="dxa"/>
          </w:tcPr>
          <w:p w:rsidR="00563146" w:rsidRPr="004A3FD8" w:rsidRDefault="00563146" w:rsidP="00546F4E">
            <w:pPr>
              <w:pStyle w:val="NormalWeb"/>
              <w:rPr>
                <w:sz w:val="28"/>
                <w:szCs w:val="28"/>
              </w:rPr>
            </w:pPr>
            <w:r w:rsidRPr="004A3FD8">
              <w:rPr>
                <w:sz w:val="28"/>
                <w:szCs w:val="28"/>
              </w:rPr>
              <w:t>Не умею пользоваться формулой</w:t>
            </w:r>
          </w:p>
        </w:tc>
        <w:tc>
          <w:tcPr>
            <w:tcW w:w="1666" w:type="dxa"/>
            <w:vMerge/>
          </w:tcPr>
          <w:p w:rsidR="00563146" w:rsidRPr="004A3FD8" w:rsidRDefault="00563146" w:rsidP="004A3FD8">
            <w:pPr>
              <w:pStyle w:val="NormalWeb"/>
              <w:ind w:firstLine="720"/>
              <w:rPr>
                <w:sz w:val="28"/>
                <w:szCs w:val="28"/>
              </w:rPr>
            </w:pPr>
          </w:p>
        </w:tc>
      </w:tr>
      <w:tr w:rsidR="00563146" w:rsidRPr="004A3FD8" w:rsidTr="00B00FB0">
        <w:tc>
          <w:tcPr>
            <w:tcW w:w="1809" w:type="dxa"/>
          </w:tcPr>
          <w:p w:rsidR="00563146" w:rsidRPr="004A3FD8" w:rsidRDefault="00563146" w:rsidP="00546F4E">
            <w:pPr>
              <w:pStyle w:val="NormalWeb"/>
              <w:rPr>
                <w:sz w:val="28"/>
                <w:szCs w:val="28"/>
              </w:rPr>
            </w:pPr>
            <w:r w:rsidRPr="004A3FD8">
              <w:rPr>
                <w:sz w:val="28"/>
                <w:szCs w:val="28"/>
              </w:rPr>
              <w:t>В</w:t>
            </w:r>
          </w:p>
        </w:tc>
        <w:tc>
          <w:tcPr>
            <w:tcW w:w="2019" w:type="dxa"/>
          </w:tcPr>
          <w:p w:rsidR="00563146" w:rsidRPr="004A3FD8" w:rsidRDefault="00563146" w:rsidP="00546F4E">
            <w:pPr>
              <w:pStyle w:val="NormalWeb"/>
              <w:rPr>
                <w:sz w:val="28"/>
                <w:szCs w:val="28"/>
              </w:rPr>
            </w:pPr>
          </w:p>
        </w:tc>
        <w:tc>
          <w:tcPr>
            <w:tcW w:w="1914" w:type="dxa"/>
          </w:tcPr>
          <w:p w:rsidR="00563146" w:rsidRPr="004A3FD8" w:rsidRDefault="00563146" w:rsidP="00546F4E">
            <w:pPr>
              <w:pStyle w:val="NormalWeb"/>
              <w:rPr>
                <w:sz w:val="28"/>
                <w:szCs w:val="28"/>
              </w:rPr>
            </w:pPr>
          </w:p>
        </w:tc>
        <w:tc>
          <w:tcPr>
            <w:tcW w:w="2163" w:type="dxa"/>
          </w:tcPr>
          <w:p w:rsidR="00563146" w:rsidRPr="004A3FD8" w:rsidRDefault="00563146" w:rsidP="00546F4E">
            <w:pPr>
              <w:pStyle w:val="NormalWeb"/>
              <w:rPr>
                <w:sz w:val="28"/>
                <w:szCs w:val="28"/>
              </w:rPr>
            </w:pPr>
          </w:p>
        </w:tc>
        <w:tc>
          <w:tcPr>
            <w:tcW w:w="1666" w:type="dxa"/>
            <w:vMerge/>
          </w:tcPr>
          <w:p w:rsidR="00563146" w:rsidRPr="004A3FD8" w:rsidRDefault="00563146" w:rsidP="004A3FD8">
            <w:pPr>
              <w:pStyle w:val="NormalWeb"/>
              <w:ind w:firstLine="720"/>
              <w:rPr>
                <w:sz w:val="28"/>
                <w:szCs w:val="28"/>
              </w:rPr>
            </w:pPr>
          </w:p>
        </w:tc>
      </w:tr>
      <w:tr w:rsidR="00563146" w:rsidRPr="004A3FD8" w:rsidTr="00B00FB0">
        <w:tc>
          <w:tcPr>
            <w:tcW w:w="1809" w:type="dxa"/>
          </w:tcPr>
          <w:p w:rsidR="00563146" w:rsidRPr="004A3FD8" w:rsidRDefault="00563146" w:rsidP="004A3FD8">
            <w:pPr>
              <w:pStyle w:val="NormalWeb"/>
              <w:ind w:firstLine="720"/>
              <w:rPr>
                <w:sz w:val="28"/>
                <w:szCs w:val="28"/>
              </w:rPr>
            </w:pPr>
          </w:p>
        </w:tc>
        <w:tc>
          <w:tcPr>
            <w:tcW w:w="2019" w:type="dxa"/>
          </w:tcPr>
          <w:p w:rsidR="00563146" w:rsidRPr="004A3FD8" w:rsidRDefault="00563146" w:rsidP="004A3FD8">
            <w:pPr>
              <w:pStyle w:val="NormalWeb"/>
              <w:ind w:firstLine="720"/>
              <w:rPr>
                <w:sz w:val="28"/>
                <w:szCs w:val="28"/>
              </w:rPr>
            </w:pPr>
          </w:p>
        </w:tc>
        <w:tc>
          <w:tcPr>
            <w:tcW w:w="1914" w:type="dxa"/>
          </w:tcPr>
          <w:p w:rsidR="00563146" w:rsidRPr="004A3FD8" w:rsidRDefault="00563146" w:rsidP="004A3FD8">
            <w:pPr>
              <w:pStyle w:val="NormalWeb"/>
              <w:ind w:firstLine="720"/>
              <w:rPr>
                <w:sz w:val="28"/>
                <w:szCs w:val="28"/>
              </w:rPr>
            </w:pPr>
          </w:p>
        </w:tc>
        <w:tc>
          <w:tcPr>
            <w:tcW w:w="2163" w:type="dxa"/>
          </w:tcPr>
          <w:p w:rsidR="00563146" w:rsidRPr="004A3FD8" w:rsidRDefault="00563146" w:rsidP="004A3FD8">
            <w:pPr>
              <w:pStyle w:val="NormalWeb"/>
              <w:ind w:firstLine="720"/>
              <w:rPr>
                <w:sz w:val="28"/>
                <w:szCs w:val="28"/>
              </w:rPr>
            </w:pPr>
          </w:p>
        </w:tc>
        <w:tc>
          <w:tcPr>
            <w:tcW w:w="1666" w:type="dxa"/>
            <w:vMerge/>
          </w:tcPr>
          <w:p w:rsidR="00563146" w:rsidRPr="004A3FD8" w:rsidRDefault="00563146" w:rsidP="004A3FD8">
            <w:pPr>
              <w:pStyle w:val="NormalWeb"/>
              <w:ind w:firstLine="720"/>
              <w:rPr>
                <w:sz w:val="28"/>
                <w:szCs w:val="28"/>
              </w:rPr>
            </w:pPr>
          </w:p>
        </w:tc>
      </w:tr>
    </w:tbl>
    <w:p w:rsidR="00563146" w:rsidRDefault="00563146" w:rsidP="004A3FD8">
      <w:pPr>
        <w:pStyle w:val="NormalWeb"/>
        <w:spacing w:before="0" w:beforeAutospacing="0" w:after="0" w:afterAutospacing="0"/>
        <w:ind w:firstLine="720"/>
        <w:jc w:val="both"/>
        <w:rPr>
          <w:sz w:val="28"/>
          <w:szCs w:val="28"/>
        </w:rPr>
      </w:pPr>
    </w:p>
    <w:p w:rsidR="00563146" w:rsidRPr="004A3FD8" w:rsidRDefault="00563146" w:rsidP="004A3FD8">
      <w:pPr>
        <w:pStyle w:val="NormalWeb"/>
        <w:spacing w:before="0" w:beforeAutospacing="0" w:after="0" w:afterAutospacing="0"/>
        <w:ind w:firstLine="720"/>
        <w:jc w:val="both"/>
        <w:rPr>
          <w:sz w:val="28"/>
          <w:szCs w:val="28"/>
        </w:rPr>
      </w:pPr>
      <w:r w:rsidRPr="004A3FD8">
        <w:rPr>
          <w:sz w:val="28"/>
          <w:szCs w:val="28"/>
        </w:rPr>
        <w:t>К концу учебного года количество детей, умеющих сравнивать по эталону, увеличилось на 33, 6 %, умеющих анализировать свои ошибки увеличилось на 10 %, умеющих выявлять причины совершения ошибок составило 44 %.</w:t>
      </w:r>
    </w:p>
    <w:p w:rsidR="00563146" w:rsidRPr="004A3FD8" w:rsidRDefault="00563146" w:rsidP="004A3FD8">
      <w:pPr>
        <w:pStyle w:val="NormalWeb"/>
        <w:spacing w:before="0" w:beforeAutospacing="0" w:after="0" w:afterAutospacing="0"/>
        <w:ind w:firstLine="720"/>
        <w:jc w:val="both"/>
        <w:rPr>
          <w:sz w:val="28"/>
          <w:szCs w:val="28"/>
        </w:rPr>
      </w:pPr>
      <w:r w:rsidRPr="004A3FD8">
        <w:rPr>
          <w:sz w:val="28"/>
          <w:szCs w:val="28"/>
        </w:rPr>
        <w:t xml:space="preserve">Эту работу можно провести и после очередной контрольной работы, но процедура оценивания уже изменится. Исправляются ошибки учителем красной пастой, но оценка не ставится. Выдаются работы на следующий урок вместе с образцом выполнения и диагностическим листом на 15 минут. Цель такой работы в том, чтобы ученик сравнил свое решение с образцом, увидел свои ошибки, задумался, почему он их совершил, принял меры к их исправлению и сам поставил себе оценку. </w:t>
      </w:r>
    </w:p>
    <w:p w:rsidR="00563146" w:rsidRPr="004A3FD8" w:rsidRDefault="00563146" w:rsidP="004A3FD8">
      <w:pPr>
        <w:pStyle w:val="NormalWeb"/>
        <w:spacing w:before="0" w:beforeAutospacing="0" w:after="0" w:afterAutospacing="0"/>
        <w:ind w:firstLine="720"/>
        <w:jc w:val="both"/>
        <w:rPr>
          <w:sz w:val="28"/>
          <w:szCs w:val="28"/>
        </w:rPr>
      </w:pPr>
      <w:r w:rsidRPr="004A3FD8">
        <w:rPr>
          <w:sz w:val="28"/>
          <w:szCs w:val="28"/>
        </w:rPr>
        <w:t xml:space="preserve">Самооценивание предоставляет </w:t>
      </w:r>
      <w:r>
        <w:rPr>
          <w:sz w:val="28"/>
          <w:szCs w:val="28"/>
        </w:rPr>
        <w:t>об</w:t>
      </w:r>
      <w:r w:rsidRPr="004A3FD8">
        <w:rPr>
          <w:sz w:val="28"/>
          <w:szCs w:val="28"/>
        </w:rPr>
        <w:t>уча</w:t>
      </w:r>
      <w:r>
        <w:rPr>
          <w:sz w:val="28"/>
          <w:szCs w:val="28"/>
        </w:rPr>
        <w:t>ю</w:t>
      </w:r>
      <w:r w:rsidRPr="004A3FD8">
        <w:rPr>
          <w:sz w:val="28"/>
          <w:szCs w:val="28"/>
        </w:rPr>
        <w:t xml:space="preserve">щемуся возможность глубже разобраться в своих способностях и умениях. Необходимо формировать у </w:t>
      </w:r>
      <w:r>
        <w:rPr>
          <w:sz w:val="28"/>
          <w:szCs w:val="28"/>
        </w:rPr>
        <w:t>об</w:t>
      </w:r>
      <w:r w:rsidRPr="004A3FD8">
        <w:rPr>
          <w:sz w:val="28"/>
          <w:szCs w:val="28"/>
        </w:rPr>
        <w:t>уча</w:t>
      </w:r>
      <w:r>
        <w:rPr>
          <w:sz w:val="28"/>
          <w:szCs w:val="28"/>
        </w:rPr>
        <w:t>ю</w:t>
      </w:r>
      <w:r w:rsidRPr="004A3FD8">
        <w:rPr>
          <w:sz w:val="28"/>
          <w:szCs w:val="28"/>
        </w:rPr>
        <w:t xml:space="preserve">щихся умение анализировать причины неудач. Развитие действия оценивания является основой развития рефлексии. Рефлексия является для человека средством познания и обучения. </w:t>
      </w:r>
    </w:p>
    <w:p w:rsidR="00563146" w:rsidRPr="00F35CA5" w:rsidRDefault="00563146" w:rsidP="00F35CA5">
      <w:pPr>
        <w:pStyle w:val="NormalWeb"/>
        <w:spacing w:before="0" w:beforeAutospacing="0" w:after="0" w:afterAutospacing="0"/>
        <w:ind w:firstLine="720"/>
        <w:jc w:val="right"/>
        <w:rPr>
          <w:i/>
          <w:sz w:val="28"/>
          <w:szCs w:val="28"/>
        </w:rPr>
      </w:pPr>
      <w:r w:rsidRPr="00F35CA5">
        <w:rPr>
          <w:i/>
          <w:sz w:val="28"/>
          <w:szCs w:val="28"/>
        </w:rPr>
        <w:t xml:space="preserve">Кантуганова Миляуша Ганеевна, </w:t>
      </w:r>
    </w:p>
    <w:p w:rsidR="00563146" w:rsidRPr="00F35CA5" w:rsidRDefault="00563146" w:rsidP="00F35CA5">
      <w:pPr>
        <w:pStyle w:val="NormalWeb"/>
        <w:spacing w:before="0" w:beforeAutospacing="0" w:after="0" w:afterAutospacing="0"/>
        <w:ind w:firstLine="720"/>
        <w:jc w:val="right"/>
        <w:rPr>
          <w:i/>
          <w:sz w:val="28"/>
          <w:szCs w:val="28"/>
        </w:rPr>
      </w:pPr>
      <w:r w:rsidRPr="00F35CA5">
        <w:rPr>
          <w:i/>
          <w:sz w:val="28"/>
          <w:szCs w:val="28"/>
        </w:rPr>
        <w:t xml:space="preserve">учитель математики </w:t>
      </w:r>
      <w:r>
        <w:rPr>
          <w:i/>
          <w:sz w:val="28"/>
          <w:szCs w:val="28"/>
        </w:rPr>
        <w:t>МБОУ «Бардымская СОШ № 2»</w:t>
      </w:r>
      <w:r w:rsidRPr="00F35CA5">
        <w:rPr>
          <w:i/>
          <w:sz w:val="28"/>
          <w:szCs w:val="28"/>
        </w:rPr>
        <w:t xml:space="preserve"> </w:t>
      </w:r>
    </w:p>
    <w:p w:rsidR="00563146" w:rsidRPr="004A3FD8" w:rsidRDefault="00563146" w:rsidP="004A3FD8">
      <w:pPr>
        <w:pStyle w:val="NormalWeb"/>
        <w:ind w:firstLine="720"/>
        <w:rPr>
          <w:sz w:val="28"/>
          <w:szCs w:val="28"/>
        </w:rPr>
      </w:pPr>
    </w:p>
    <w:sectPr w:rsidR="00563146" w:rsidRPr="004A3FD8" w:rsidSect="004A3FD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4887"/>
    <w:rsid w:val="00085A35"/>
    <w:rsid w:val="000C6AB4"/>
    <w:rsid w:val="000D1B33"/>
    <w:rsid w:val="002D6CF9"/>
    <w:rsid w:val="00376D4F"/>
    <w:rsid w:val="0038720E"/>
    <w:rsid w:val="004A3FD8"/>
    <w:rsid w:val="004D5FAB"/>
    <w:rsid w:val="00506A04"/>
    <w:rsid w:val="00546F4E"/>
    <w:rsid w:val="00563146"/>
    <w:rsid w:val="005E2F99"/>
    <w:rsid w:val="006814E6"/>
    <w:rsid w:val="006C5225"/>
    <w:rsid w:val="006D7A55"/>
    <w:rsid w:val="00756793"/>
    <w:rsid w:val="008E7E81"/>
    <w:rsid w:val="00A373DB"/>
    <w:rsid w:val="00B00FB0"/>
    <w:rsid w:val="00C16EB3"/>
    <w:rsid w:val="00C75FD4"/>
    <w:rsid w:val="00C914BC"/>
    <w:rsid w:val="00D33DE0"/>
    <w:rsid w:val="00D35767"/>
    <w:rsid w:val="00D43403"/>
    <w:rsid w:val="00D66172"/>
    <w:rsid w:val="00DE668A"/>
    <w:rsid w:val="00E31A5A"/>
    <w:rsid w:val="00F35CA5"/>
    <w:rsid w:val="00FF48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A3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F4887"/>
    <w:rPr>
      <w:rFonts w:cs="Times New Roman"/>
      <w:color w:val="0000FF"/>
      <w:u w:val="single"/>
    </w:rPr>
  </w:style>
  <w:style w:type="paragraph" w:styleId="NormalWeb">
    <w:name w:val="Normal (Web)"/>
    <w:basedOn w:val="Normal"/>
    <w:uiPriority w:val="99"/>
    <w:rsid w:val="00C914BC"/>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99"/>
    <w:rsid w:val="00C914B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C5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52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7436703">
      <w:marLeft w:val="0"/>
      <w:marRight w:val="0"/>
      <w:marTop w:val="0"/>
      <w:marBottom w:val="0"/>
      <w:divBdr>
        <w:top w:val="none" w:sz="0" w:space="0" w:color="auto"/>
        <w:left w:val="none" w:sz="0" w:space="0" w:color="auto"/>
        <w:bottom w:val="none" w:sz="0" w:space="0" w:color="auto"/>
        <w:right w:val="none" w:sz="0" w:space="0" w:color="auto"/>
      </w:divBdr>
    </w:div>
    <w:div w:id="787436704">
      <w:marLeft w:val="0"/>
      <w:marRight w:val="0"/>
      <w:marTop w:val="0"/>
      <w:marBottom w:val="0"/>
      <w:divBdr>
        <w:top w:val="none" w:sz="0" w:space="0" w:color="auto"/>
        <w:left w:val="none" w:sz="0" w:space="0" w:color="auto"/>
        <w:bottom w:val="none" w:sz="0" w:space="0" w:color="auto"/>
        <w:right w:val="none" w:sz="0" w:space="0" w:color="auto"/>
      </w:divBdr>
    </w:div>
    <w:div w:id="787436706">
      <w:marLeft w:val="0"/>
      <w:marRight w:val="0"/>
      <w:marTop w:val="0"/>
      <w:marBottom w:val="0"/>
      <w:divBdr>
        <w:top w:val="none" w:sz="0" w:space="0" w:color="auto"/>
        <w:left w:val="none" w:sz="0" w:space="0" w:color="auto"/>
        <w:bottom w:val="none" w:sz="0" w:space="0" w:color="auto"/>
        <w:right w:val="none" w:sz="0" w:space="0" w:color="auto"/>
      </w:divBdr>
      <w:divsChild>
        <w:div w:id="787436705">
          <w:marLeft w:val="0"/>
          <w:marRight w:val="0"/>
          <w:marTop w:val="0"/>
          <w:marBottom w:val="0"/>
          <w:divBdr>
            <w:top w:val="none" w:sz="0" w:space="0" w:color="auto"/>
            <w:left w:val="none" w:sz="0" w:space="0" w:color="auto"/>
            <w:bottom w:val="none" w:sz="0" w:space="0" w:color="auto"/>
            <w:right w:val="none" w:sz="0" w:space="0" w:color="auto"/>
          </w:divBdr>
        </w:div>
      </w:divsChild>
    </w:div>
    <w:div w:id="787436707">
      <w:marLeft w:val="0"/>
      <w:marRight w:val="0"/>
      <w:marTop w:val="0"/>
      <w:marBottom w:val="0"/>
      <w:divBdr>
        <w:top w:val="none" w:sz="0" w:space="0" w:color="auto"/>
        <w:left w:val="none" w:sz="0" w:space="0" w:color="auto"/>
        <w:bottom w:val="none" w:sz="0" w:space="0" w:color="auto"/>
        <w:right w:val="none" w:sz="0" w:space="0" w:color="auto"/>
      </w:divBdr>
    </w:div>
    <w:div w:id="787436708">
      <w:marLeft w:val="0"/>
      <w:marRight w:val="0"/>
      <w:marTop w:val="0"/>
      <w:marBottom w:val="0"/>
      <w:divBdr>
        <w:top w:val="none" w:sz="0" w:space="0" w:color="auto"/>
        <w:left w:val="none" w:sz="0" w:space="0" w:color="auto"/>
        <w:bottom w:val="none" w:sz="0" w:space="0" w:color="auto"/>
        <w:right w:val="none" w:sz="0" w:space="0" w:color="auto"/>
      </w:divBdr>
    </w:div>
    <w:div w:id="787436709">
      <w:marLeft w:val="0"/>
      <w:marRight w:val="0"/>
      <w:marTop w:val="0"/>
      <w:marBottom w:val="0"/>
      <w:divBdr>
        <w:top w:val="none" w:sz="0" w:space="0" w:color="auto"/>
        <w:left w:val="none" w:sz="0" w:space="0" w:color="auto"/>
        <w:bottom w:val="none" w:sz="0" w:space="0" w:color="auto"/>
        <w:right w:val="none" w:sz="0" w:space="0" w:color="auto"/>
      </w:divBdr>
    </w:div>
    <w:div w:id="787436710">
      <w:marLeft w:val="0"/>
      <w:marRight w:val="0"/>
      <w:marTop w:val="0"/>
      <w:marBottom w:val="0"/>
      <w:divBdr>
        <w:top w:val="none" w:sz="0" w:space="0" w:color="auto"/>
        <w:left w:val="none" w:sz="0" w:space="0" w:color="auto"/>
        <w:bottom w:val="none" w:sz="0" w:space="0" w:color="auto"/>
        <w:right w:val="none" w:sz="0" w:space="0" w:color="auto"/>
      </w:divBdr>
    </w:div>
    <w:div w:id="787436711">
      <w:marLeft w:val="0"/>
      <w:marRight w:val="0"/>
      <w:marTop w:val="0"/>
      <w:marBottom w:val="0"/>
      <w:divBdr>
        <w:top w:val="none" w:sz="0" w:space="0" w:color="auto"/>
        <w:left w:val="none" w:sz="0" w:space="0" w:color="auto"/>
        <w:bottom w:val="none" w:sz="0" w:space="0" w:color="auto"/>
        <w:right w:val="none" w:sz="0" w:space="0" w:color="auto"/>
      </w:divBdr>
    </w:div>
    <w:div w:id="787436712">
      <w:marLeft w:val="0"/>
      <w:marRight w:val="0"/>
      <w:marTop w:val="0"/>
      <w:marBottom w:val="0"/>
      <w:divBdr>
        <w:top w:val="none" w:sz="0" w:space="0" w:color="auto"/>
        <w:left w:val="none" w:sz="0" w:space="0" w:color="auto"/>
        <w:bottom w:val="none" w:sz="0" w:space="0" w:color="auto"/>
        <w:right w:val="none" w:sz="0" w:space="0" w:color="auto"/>
      </w:divBdr>
    </w:div>
    <w:div w:id="787436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134</TotalTime>
  <Pages>4</Pages>
  <Words>674</Words>
  <Characters>3844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Куштанова</dc:creator>
  <cp:keywords/>
  <dc:description/>
  <cp:lastModifiedBy>Мулануровна</cp:lastModifiedBy>
  <cp:revision>10</cp:revision>
  <cp:lastPrinted>2018-03-26T03:23:00Z</cp:lastPrinted>
  <dcterms:created xsi:type="dcterms:W3CDTF">2018-03-19T14:40:00Z</dcterms:created>
  <dcterms:modified xsi:type="dcterms:W3CDTF">2018-04-09T07:32:00Z</dcterms:modified>
</cp:coreProperties>
</file>